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00356CEB" w:rsidR="004D72B5" w:rsidRDefault="009303D9" w:rsidP="00972203">
      <w:pPr>
        <w:pStyle w:val="Abstract"/>
        <w:rPr>
          <w:i/>
          <w:iCs/>
        </w:rPr>
      </w:pPr>
      <w:r>
        <w:rPr>
          <w:i/>
          <w:iCs/>
        </w:rPr>
        <w:t>Abstract</w:t>
      </w:r>
      <w:r>
        <w:t>—</w:t>
      </w:r>
      <w:r w:rsidR="00023C59">
        <w:t>In this paper,</w:t>
      </w:r>
      <w:r w:rsidR="0066602A">
        <w:t xml:space="preserve"> </w:t>
      </w:r>
      <w:r w:rsidR="00930A60">
        <w:t xml:space="preserve">. </w:t>
      </w:r>
    </w:p>
    <w:p w14:paraId="1BC2B7E5" w14:textId="65104C9D" w:rsidR="009303D9" w:rsidRPr="004D72B5" w:rsidRDefault="004D72B5" w:rsidP="004C2854">
      <w:pPr>
        <w:pStyle w:val="Keywords"/>
        <w:jc w:val="start"/>
      </w:pPr>
      <w:r w:rsidRPr="004D72B5">
        <w:t>Keywords—</w:t>
      </w:r>
      <w:r w:rsidR="006C38F8">
        <w:t>Style transfer</w:t>
      </w:r>
      <w:r w:rsidR="00413108">
        <w:t xml:space="preserve">, </w:t>
      </w:r>
      <w:r w:rsidR="006C38F8">
        <w:t>F</w:t>
      </w:r>
    </w:p>
    <w:p w14:paraId="18158AFC" w14:textId="68B8E806" w:rsidR="009303D9" w:rsidRDefault="009303D9" w:rsidP="006B6B66">
      <w:pPr>
        <w:pStyle w:val="Heading1"/>
      </w:pPr>
      <w:r w:rsidRPr="00D632BE">
        <w:t>Introduction</w:t>
      </w:r>
    </w:p>
    <w:p w14:paraId="18AA0D57" w14:textId="11F330C3" w:rsidR="00BD29FB" w:rsidRDefault="0070760B" w:rsidP="008641DB">
      <w:pPr>
        <w:spacing w:after="6pt" w:line="11.40pt" w:lineRule="auto"/>
        <w:ind w:firstLine="14.45pt"/>
        <w:jc w:val="both"/>
        <w:rPr>
          <w:lang w:eastAsia="zh-CN"/>
        </w:rPr>
      </w:pPr>
      <w:r>
        <w:t>With the rapid development of image processing and computer vision, the analysis on image styles has been making decent progress</w:t>
      </w:r>
      <w:r w:rsidR="00A6424C">
        <w:t>.</w:t>
      </w:r>
      <w:r w:rsidR="00D55D09">
        <w:t xml:space="preserve"> </w:t>
      </w:r>
      <w:r w:rsidR="002134E0">
        <w:rPr>
          <w:lang w:eastAsia="zh-CN"/>
        </w:rPr>
        <w:t>Image styles are characterized by the artists’ painting custom and effect</w:t>
      </w:r>
      <w:r w:rsidR="00E40211">
        <w:rPr>
          <w:lang w:eastAsia="zh-CN"/>
        </w:rPr>
        <w:t xml:space="preserve">, which </w:t>
      </w:r>
      <w:r w:rsidR="00326296">
        <w:rPr>
          <w:lang w:eastAsia="zh-CN"/>
        </w:rPr>
        <w:t>in practice correspond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 xml:space="preserve">midst the domain,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64F3025B" w:rsidR="007A492B" w:rsidRDefault="007D264A" w:rsidP="008641DB">
      <w:pPr>
        <w:spacing w:after="6pt" w:line="11.40pt" w:lineRule="auto"/>
        <w:ind w:firstLine="14.45pt"/>
        <w:jc w:val="both"/>
        <w:rPr>
          <w:lang w:eastAsia="zh-CN"/>
        </w:rPr>
      </w:pPr>
      <w:r>
        <w:rPr>
          <w:lang w:eastAsia="zh-CN"/>
        </w:rPr>
        <w:t xml:space="preserve">The work by </w:t>
      </w:r>
      <w:proofErr w:type="spellStart"/>
      <w:r w:rsidRPr="007D264A">
        <w:rPr>
          <w:lang w:eastAsia="zh-CN"/>
        </w:rPr>
        <w:t>Haeberli</w:t>
      </w:r>
      <w:proofErr w:type="spellEnd"/>
      <w:r>
        <w:rPr>
          <w:lang w:eastAsia="zh-CN"/>
        </w:rPr>
        <w:t xml:space="preserve"> [2]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0C827B76"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on neural network and deep learning</w:t>
      </w:r>
      <w:r w:rsidR="00740A45">
        <w:rPr>
          <w:lang w:eastAsia="zh-CN"/>
        </w:rPr>
        <w:t xml:space="preserve"> provides a different approach for style comprehension and transformation.</w:t>
      </w:r>
      <w:r w:rsidR="006E3B27">
        <w:rPr>
          <w:lang w:eastAsia="zh-CN"/>
        </w:rPr>
        <w:t xml:space="preserve"> A lot of research work has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 xml:space="preserve">Leon A. </w:t>
      </w:r>
      <w:proofErr w:type="spellStart"/>
      <w:r w:rsidR="00980714" w:rsidRPr="00980714">
        <w:rPr>
          <w:lang w:eastAsia="zh-CN"/>
        </w:rPr>
        <w:t>Gatys</w:t>
      </w:r>
      <w:proofErr w:type="spellEnd"/>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255277F1" w:rsidR="00DF214B" w:rsidRDefault="00DF214B" w:rsidP="008641DB">
      <w:pPr>
        <w:spacing w:after="6pt" w:line="11.40pt" w:lineRule="auto"/>
        <w:ind w:firstLine="14.45pt"/>
        <w:jc w:val="both"/>
        <w:rPr>
          <w:lang w:eastAsia="zh-CN"/>
        </w:rPr>
      </w:pPr>
      <w:r>
        <w:rPr>
          <w:lang w:eastAsia="zh-CN"/>
        </w:rPr>
        <w:t>Deep learning methodologies enables better generalization on feature extraction and representation through a stack of neural layers such as normalization, convolution, pooling, or even long short term memory for preserving long sequence information.</w:t>
      </w:r>
      <w:r w:rsidR="0091254C">
        <w:rPr>
          <w:lang w:eastAsia="zh-CN"/>
        </w:rPr>
        <w:t xml:space="preserve"> While at the same time, they require real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w:t>
      </w:r>
      <w:r w:rsidR="00E36B4C">
        <w:rPr>
          <w:lang w:eastAsia="zh-CN"/>
        </w:rPr>
        <w:t xml:space="preserve">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353C4452" w:rsidR="00E36B4C" w:rsidRDefault="00E36B4C" w:rsidP="00824FB7">
      <w:pPr>
        <w:pStyle w:val="BodyText"/>
        <w:rPr>
          <w:lang w:eastAsia="zh-CN"/>
        </w:rPr>
      </w:pPr>
      <w:r>
        <w:rPr>
          <w:lang w:eastAsia="zh-CN"/>
        </w:rPr>
        <w:t xml:space="preserve">The oil painting style </w:t>
      </w:r>
      <w:r w:rsidR="006E5298">
        <w:rPr>
          <w:lang w:eastAsia="zh-CN"/>
        </w:rPr>
        <w:t>contains</w:t>
      </w:r>
      <w:r>
        <w:rPr>
          <w:lang w:eastAsia="zh-CN"/>
        </w:rPr>
        <w:t xml:space="preserve"> a </w:t>
      </w:r>
      <w:r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4CDD8132"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troke of oil paintings</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4DA7BCFE" w:rsidR="00DB1294" w:rsidRDefault="0024685C" w:rsidP="006C2F0F">
      <w:pPr>
        <w:pStyle w:val="BodyText"/>
        <w:ind w:firstLine="0pt"/>
        <w:rPr>
          <w:lang w:val="en-US" w:eastAsia="zh-CN"/>
        </w:rPr>
      </w:pPr>
      <w:r>
        <w:rPr>
          <w:lang w:val="en-US" w:eastAsia="zh-CN"/>
        </w:rPr>
        <w:t>In our method, the pattern of every stroke is approximated by an eclipse, and the magnitude of every gradient determines the length and size of the eclipse.</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5010C5EE" w14:textId="38AAD317" w:rsidR="000A72CB" w:rsidRDefault="00BB3867" w:rsidP="00B83CE8">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 xml:space="preserve">resemblance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camera-taken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4DAE28A5" w14:textId="0C70F452" w:rsidR="00824FB7" w:rsidRDefault="00824FB7" w:rsidP="00824FB7">
      <w:pPr>
        <w:pStyle w:val="BodyText"/>
        <w:rPr>
          <w:lang w:val="en-US"/>
        </w:rPr>
      </w:pPr>
    </w:p>
    <w:p w14:paraId="20DAD24C" w14:textId="66EA85E7" w:rsidR="00D670E0" w:rsidRPr="00D670E0" w:rsidRDefault="00013DB1" w:rsidP="00D670E0">
      <w:pPr>
        <w:pStyle w:val="Heading2"/>
      </w:pPr>
      <w:r>
        <w:lastRenderedPageBreak/>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79682DB7" w:rsidR="00EF79FE" w:rsidRDefault="00434DE3" w:rsidP="00824FB7">
      <w:pPr>
        <w:pStyle w:val="BodyText"/>
        <w:rPr>
          <w:lang w:val="en-US"/>
        </w:rPr>
      </w:pPr>
      <w:r>
        <w:rPr>
          <w:lang w:val="en-US"/>
        </w:rPr>
        <w:t xml:space="preserve">This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2D29D38" w14:textId="1A5A30EA" w:rsidR="002D334F" w:rsidRDefault="00A83A26" w:rsidP="00681A85">
      <w:pPr>
        <w:pStyle w:val="BodyText"/>
        <w:rPr>
          <w:rFonts w:hint="eastAsia"/>
          <w:lang w:val="en-US" w:eastAsia="zh-CN"/>
        </w:rPr>
      </w:pPr>
      <w:r>
        <w:rPr>
          <w:lang w:val="en-US"/>
        </w:rPr>
        <w:t>C</w:t>
      </w:r>
      <w:r w:rsidR="00FE13DD">
        <w:rPr>
          <w:lang w:val="en-US"/>
        </w:rPr>
        <w:t xml:space="preserve">onvolution </w:t>
      </w:r>
      <w:r>
        <w:rPr>
          <w:lang w:val="en-US"/>
        </w:rPr>
        <w:t>N</w:t>
      </w:r>
      <w:r w:rsidR="00FE13DD">
        <w:rPr>
          <w:lang w:val="en-US"/>
        </w:rPr>
        <w:t xml:space="preserve">eural </w:t>
      </w:r>
      <w:r>
        <w:rPr>
          <w:lang w:val="en-US"/>
        </w:rPr>
        <w:t>N</w:t>
      </w:r>
      <w:r w:rsidR="00FE13DD">
        <w:rPr>
          <w:lang w:val="en-US"/>
        </w:rPr>
        <w:t>etwork</w:t>
      </w:r>
      <w:r>
        <w:rPr>
          <w:lang w:val="en-US"/>
        </w:rPr>
        <w:t>s are proficient at understanding image data through layers of feature extraction and pooling summarization.</w:t>
      </w:r>
      <w:r w:rsidR="00C25973">
        <w:rPr>
          <w:lang w:val="en-US"/>
        </w:rPr>
        <w:t xml:space="preserve"> </w:t>
      </w:r>
      <w:r w:rsidR="00E844E6">
        <w:rPr>
          <w:lang w:val="en-US"/>
        </w:rPr>
        <w:t xml:space="preserve">When applying such a network onto our </w:t>
      </w:r>
      <w:r w:rsidR="00097E7E">
        <w:rPr>
          <w:lang w:val="en-US"/>
        </w:rPr>
        <w:t>research</w:t>
      </w:r>
      <w:r w:rsidR="00E844E6">
        <w:rPr>
          <w:lang w:val="en-US"/>
        </w:rPr>
        <w:t xml:space="preserve">, </w:t>
      </w:r>
      <w:r w:rsidR="00097E7E">
        <w:rPr>
          <w:lang w:val="en-US"/>
        </w:rPr>
        <w:t>we need to correspond this advantage to our problems</w:t>
      </w:r>
      <w:r w:rsidR="00CC1ECF">
        <w:rPr>
          <w:lang w:val="en-US"/>
        </w:rPr>
        <w:t>, and make convolutional layers extract the representation of both image content</w:t>
      </w:r>
      <w:r w:rsidR="005816CD">
        <w:rPr>
          <w:lang w:val="en-US"/>
        </w:rPr>
        <w:t xml:space="preserve">s </w:t>
      </w:r>
      <w:r w:rsidR="00CC1ECF">
        <w:rPr>
          <w:lang w:val="en-US"/>
        </w:rPr>
        <w:t>and image styles.</w:t>
      </w:r>
      <w:r w:rsidR="00C9253B">
        <w:rPr>
          <w:lang w:val="en-US"/>
        </w:rPr>
        <w:t xml:space="preserve"> With the model stacking more and more convolutional layers, it tends to extract higher and higher level of information, from </w:t>
      </w:r>
      <w:r w:rsidR="00C9253B">
        <w:rPr>
          <w:rFonts w:hint="eastAsia"/>
          <w:lang w:val="en-US" w:eastAsia="zh-CN"/>
        </w:rPr>
        <w:t>i</w:t>
      </w:r>
      <w:r w:rsidR="00C9253B">
        <w:rPr>
          <w:lang w:val="en-US" w:eastAsia="zh-CN"/>
        </w:rPr>
        <w:t xml:space="preserve">mage surface patterns to edges and segments finally to </w:t>
      </w:r>
      <w:r w:rsidR="00EF110B">
        <w:rPr>
          <w:lang w:val="en-US" w:eastAsia="zh-CN"/>
        </w:rPr>
        <w:t>combined</w:t>
      </w:r>
      <w:r w:rsidR="00C9253B">
        <w:rPr>
          <w:lang w:val="en-US" w:eastAsia="zh-CN"/>
        </w:rPr>
        <w:t xml:space="preserve"> objects.</w:t>
      </w:r>
      <w:r w:rsidR="00926E9E">
        <w:rPr>
          <w:lang w:val="en-US" w:eastAsia="zh-CN"/>
        </w:rPr>
        <w:t xml:space="preserve"> In order to separate image style from content,</w:t>
      </w:r>
      <w:r w:rsidR="00FF5C77">
        <w:rPr>
          <w:lang w:val="en-US" w:eastAsia="zh-CN"/>
        </w:rPr>
        <w:t xml:space="preserve"> we consider the lower layers as representation of styles, and higher layers as representation of contents.</w:t>
      </w:r>
    </w:p>
    <w:p w14:paraId="368E014E" w14:textId="00D4DF89" w:rsidR="00034B8E" w:rsidRPr="00034B8E" w:rsidRDefault="00034B8E" w:rsidP="00034B8E">
      <w:pPr>
        <w:pStyle w:val="Heading3"/>
      </w:pPr>
      <w:r>
        <w:rPr>
          <w:rFonts w:hint="eastAsia"/>
          <w:lang w:eastAsia="zh-CN"/>
        </w:rPr>
        <w:t>(1</w:t>
      </w:r>
      <w:r>
        <w:rPr>
          <w:lang w:eastAsia="zh-CN"/>
        </w:rPr>
        <w:t xml:space="preserve">) </w:t>
      </w:r>
      <w:r>
        <w:t>Model Architecture</w:t>
      </w:r>
    </w:p>
    <w:p w14:paraId="16C1995D" w14:textId="552A34A3" w:rsidR="0093774E" w:rsidRDefault="0093774E" w:rsidP="00824FB7">
      <w:pPr>
        <w:pStyle w:val="BodyText"/>
        <w:rPr>
          <w:lang w:val="en-US"/>
        </w:rPr>
      </w:pPr>
      <w:r>
        <w:rPr>
          <w:lang w:val="en-US"/>
        </w:rPr>
        <w:t>The structure and weights of VGG-19 model</w:t>
      </w:r>
      <w:r w:rsidR="00593918">
        <w:rPr>
          <w:lang w:val="en-US"/>
        </w:rPr>
        <w:t xml:space="preserve"> </w:t>
      </w:r>
      <w:r>
        <w:rPr>
          <w:lang w:val="en-US"/>
        </w:rPr>
        <w:t>is utilized here</w:t>
      </w:r>
      <w:r w:rsidR="002D334F">
        <w:rPr>
          <w:lang w:val="en-US"/>
        </w:rPr>
        <w:t xml:space="preserve"> to stack a bunch of convolutional layers together</w:t>
      </w:r>
      <w:r>
        <w:rPr>
          <w:lang w:val="en-US"/>
        </w:rPr>
        <w:t xml:space="preserve">, </w:t>
      </w:r>
      <w:r w:rsidR="00794E11">
        <w:rPr>
          <w:lang w:val="en-US"/>
        </w:rPr>
        <w:t>which consists of</w:t>
      </w:r>
      <w:r>
        <w:rPr>
          <w:lang w:val="en-US"/>
        </w:rPr>
        <w:t xml:space="preserve"> 5 model blocks, with each block containing different number of convolutional layers and a max pooling layer</w:t>
      </w:r>
      <w:r w:rsidR="00BC5C37">
        <w:rPr>
          <w:lang w:val="en-US"/>
        </w:rPr>
        <w:t>, depicted in Fig 1.</w:t>
      </w:r>
    </w:p>
    <w:p w14:paraId="372BFB6F" w14:textId="64074D4E" w:rsidR="0022550B" w:rsidRDefault="00B77673" w:rsidP="002F136E">
      <w:pPr>
        <w:pStyle w:val="BodyText"/>
        <w:tabs>
          <w:tab w:val="clear" w:pos="14.40pt"/>
          <w:tab w:val="start" w:pos="0pt"/>
        </w:tabs>
        <w:ind w:firstLine="0pt"/>
        <w:jc w:val="start"/>
        <w:rPr>
          <w:lang w:val="en-US"/>
        </w:rPr>
      </w:pPr>
      <w:r w:rsidRPr="00B77673">
        <w:rPr>
          <w:lang w:val="en-US"/>
        </w:rPr>
        <w:drawing>
          <wp:inline distT="0" distB="0" distL="0" distR="0" wp14:anchorId="072D8414" wp14:editId="0DB287B7">
            <wp:extent cx="3069772" cy="3154939"/>
            <wp:effectExtent l="0" t="0" r="3810" b="0"/>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100527" cy="3186548"/>
                    </a:xfrm>
                    <a:prstGeom prst="rect">
                      <a:avLst/>
                    </a:prstGeom>
                  </pic:spPr>
                </pic:pic>
              </a:graphicData>
            </a:graphic>
          </wp:inline>
        </w:drawing>
      </w:r>
    </w:p>
    <w:p w14:paraId="3C9909B5" w14:textId="7D137478" w:rsidR="00F23683" w:rsidRPr="005F7A64" w:rsidRDefault="005F7A64" w:rsidP="005F7A64">
      <w:pPr>
        <w:pStyle w:val="figurecaption"/>
      </w:pPr>
      <w:r>
        <w:t>Architecture of VGG-19</w:t>
      </w:r>
      <w:r>
        <w:rPr>
          <w:iCs/>
        </w:rPr>
        <w:t>.</w:t>
      </w:r>
    </w:p>
    <w:p w14:paraId="4269303F" w14:textId="63AA1D68" w:rsidR="00375EC5" w:rsidRDefault="00375EC5" w:rsidP="00824FB7">
      <w:pPr>
        <w:pStyle w:val="BodyText"/>
        <w:rPr>
          <w:lang w:val="en-US"/>
        </w:rPr>
      </w:pPr>
      <w:r>
        <w:rPr>
          <w:lang w:val="en-US"/>
        </w:rPr>
        <w:t>Each convolution layer applies a number of feature filters to extract different features from the input image, and the model summarizes the extracted feature using max pooling layers in a hierarchical manner.</w:t>
      </w:r>
      <w:r w:rsidR="009F28FA">
        <w:rPr>
          <w:lang w:val="en-US"/>
        </w:rPr>
        <w:t xml:space="preserve"> The pretrained ImageNet weights enable strong capability in object recognition and feature extraction.</w:t>
      </w:r>
      <w:r w:rsidR="00681A85">
        <w:rPr>
          <w:lang w:val="en-US"/>
        </w:rPr>
        <w:t xml:space="preserve"> Among this architecture, the first convolution layer in every block is </w:t>
      </w:r>
      <w:r w:rsidR="00C8451B">
        <w:rPr>
          <w:lang w:val="en-US"/>
        </w:rPr>
        <w:t xml:space="preserve">extracted as our style </w:t>
      </w:r>
      <w:r w:rsidR="00C8451B">
        <w:rPr>
          <w:lang w:val="en-US"/>
        </w:rPr>
        <w:t>layers, and the last convolution layer serves as our content layer.</w:t>
      </w:r>
      <w:r w:rsidR="00BB236D">
        <w:rPr>
          <w:lang w:val="en-US"/>
        </w:rPr>
        <w:t xml:space="preserve"> Style layers are stacked with the content layers to form our </w:t>
      </w:r>
      <w:r w:rsidR="006E370C">
        <w:rPr>
          <w:lang w:val="en-US"/>
        </w:rPr>
        <w:t xml:space="preserve">deep </w:t>
      </w:r>
      <w:r w:rsidR="00BB236D">
        <w:rPr>
          <w:lang w:val="en-US"/>
        </w:rPr>
        <w:t>model.</w:t>
      </w:r>
    </w:p>
    <w:p w14:paraId="4666FA72" w14:textId="77BD9E6B" w:rsidR="00612653" w:rsidRPr="00034B8E" w:rsidRDefault="00612653" w:rsidP="00612653">
      <w:pPr>
        <w:pStyle w:val="Heading3"/>
      </w:pPr>
      <w:r>
        <w:rPr>
          <w:rFonts w:hint="eastAsia"/>
          <w:lang w:eastAsia="zh-CN"/>
        </w:rPr>
        <w:t>(</w:t>
      </w:r>
      <w:r>
        <w:rPr>
          <w:lang w:eastAsia="zh-CN"/>
        </w:rPr>
        <w:t xml:space="preserve">2) </w:t>
      </w:r>
      <w:r>
        <w:t>Loss Function</w:t>
      </w:r>
    </w:p>
    <w:p w14:paraId="103704C3" w14:textId="6239BC1C" w:rsidR="006E370C" w:rsidRDefault="00D75FE8" w:rsidP="00824FB7">
      <w:pPr>
        <w:pStyle w:val="BodyText"/>
        <w:rPr>
          <w:lang w:val="en-US"/>
        </w:rPr>
      </w:pPr>
      <w:r>
        <w:rPr>
          <w:lang w:val="en-US"/>
        </w:rPr>
        <w:t xml:space="preserve">Calculating loss </w:t>
      </w:r>
      <w:r w:rsidR="003967B0">
        <w:rPr>
          <w:lang w:val="en-US"/>
        </w:rPr>
        <w:t xml:space="preserve">has been crucial for the model evolving towards </w:t>
      </w:r>
      <w:r w:rsidR="0070429B">
        <w:rPr>
          <w:lang w:val="en-US"/>
        </w:rPr>
        <w:t>its best solution.</w:t>
      </w:r>
      <w:r w:rsidR="00617069">
        <w:rPr>
          <w:lang w:val="en-US"/>
        </w:rPr>
        <w:t xml:space="preserve"> For this project, </w:t>
      </w:r>
      <w:r w:rsidR="00030E29">
        <w:rPr>
          <w:lang w:val="en-US"/>
        </w:rPr>
        <w:t>the model should keep a decent balance between style transformation and content preservation</w:t>
      </w:r>
      <w:r w:rsidR="003A468F">
        <w:rPr>
          <w:lang w:val="en-US"/>
        </w:rPr>
        <w:t>, so the loss should take both content loss and style loss into consideration.</w:t>
      </w:r>
    </w:p>
    <w:p w14:paraId="5BF272FC" w14:textId="174EE251" w:rsidR="00BB06C5" w:rsidRDefault="00E43E96" w:rsidP="00824FB7">
      <w:pPr>
        <w:pStyle w:val="BodyText"/>
        <w:rPr>
          <w:rFonts w:hint="eastAsia"/>
          <w:lang w:val="en-US" w:eastAsia="zh-CN"/>
        </w:rPr>
      </w:pPr>
      <w:r>
        <w:rPr>
          <w:lang w:val="en-US" w:eastAsia="zh-CN"/>
        </w:rPr>
        <w:t xml:space="preserve">When the original content image </w:t>
      </w:r>
      <m:oMath>
        <m:r>
          <w:rPr>
            <w:rFonts w:ascii="Cambria Math" w:hAnsi="Cambria Math"/>
            <w:lang w:val="en-US" w:eastAsia="zh-CN"/>
          </w:rPr>
          <m:t>x</m:t>
        </m:r>
      </m:oMath>
      <w:r>
        <w:rPr>
          <w:lang w:val="en-US" w:eastAsia="zh-CN"/>
        </w:rPr>
        <w:t xml:space="preserve"> </w:t>
      </w:r>
      <w:r w:rsidR="008918CE">
        <w:rPr>
          <w:lang w:val="en-US" w:eastAsia="zh-CN"/>
        </w:rPr>
        <w:t xml:space="preserve">and the </w:t>
      </w:r>
      <w:r>
        <w:rPr>
          <w:lang w:val="en-US" w:eastAsia="zh-CN"/>
        </w:rPr>
        <w:t>model</w:t>
      </w:r>
      <w:r w:rsidR="00A630BA">
        <w:rPr>
          <w:lang w:val="en-US" w:eastAsia="zh-CN"/>
        </w:rPr>
        <w:t xml:space="preserve"> final</w:t>
      </w:r>
      <w:r w:rsidR="008918CE">
        <w:rPr>
          <w:lang w:val="en-US" w:eastAsia="zh-CN"/>
        </w:rPr>
        <w:t xml:space="preserve"> </w:t>
      </w:r>
      <w:r>
        <w:rPr>
          <w:lang w:val="en-US" w:eastAsia="zh-CN"/>
        </w:rPr>
        <w:t>output</w:t>
      </w:r>
      <w:r w:rsidR="008918CE">
        <w:rPr>
          <w:lang w:val="en-US" w:eastAsia="zh-CN"/>
        </w:rPr>
        <w:t xml:space="preserve"> </w:t>
      </w:r>
      <m:oMath>
        <m:r>
          <w:rPr>
            <w:rFonts w:ascii="Cambria Math" w:hAnsi="Cambria Math"/>
            <w:lang w:val="en-US" w:eastAsia="zh-CN"/>
          </w:rPr>
          <m:t>y</m:t>
        </m:r>
      </m:oMath>
      <w:r w:rsidR="007D4618">
        <w:rPr>
          <w:lang w:val="en-US" w:eastAsia="zh-CN"/>
        </w:rPr>
        <w:t xml:space="preserve"> </w:t>
      </w:r>
      <w:r w:rsidR="008918CE">
        <w:rPr>
          <w:lang w:val="en-US" w:eastAsia="zh-CN"/>
        </w:rPr>
        <w:t>are fed into the network,</w:t>
      </w:r>
      <w:r w:rsidR="007D4618">
        <w:rPr>
          <w:lang w:val="en-US" w:eastAsia="zh-CN"/>
        </w:rPr>
        <w:t xml:space="preserve"> the </w:t>
      </w:r>
      <w:r w:rsidR="00A630BA">
        <w:rPr>
          <w:lang w:val="en-US" w:eastAsia="zh-CN"/>
        </w:rPr>
        <w:t>model</w:t>
      </w:r>
      <w:r w:rsidR="007D4618">
        <w:rPr>
          <w:lang w:val="en-US" w:eastAsia="zh-CN"/>
        </w:rPr>
        <w:t xml:space="preserve"> output for filter </w:t>
      </w:r>
      <m:oMath>
        <m:r>
          <w:rPr>
            <w:rFonts w:ascii="Cambria Math" w:hAnsi="Cambria Math"/>
            <w:lang w:val="en-US" w:eastAsia="zh-CN"/>
          </w:rPr>
          <m:t>i</m:t>
        </m:r>
      </m:oMath>
      <w:r w:rsidR="007D4618">
        <w:rPr>
          <w:lang w:val="en-US" w:eastAsia="zh-CN"/>
        </w:rPr>
        <w:t xml:space="preserve"> at layer </w:t>
      </w:r>
      <m:oMath>
        <m:r>
          <w:rPr>
            <w:rFonts w:ascii="Cambria Math" w:hAnsi="Cambria Math"/>
            <w:lang w:val="en-US" w:eastAsia="zh-CN"/>
          </w:rPr>
          <m:t>l</m:t>
        </m:r>
      </m:oMath>
      <w:r w:rsidR="008918CE">
        <w:rPr>
          <w:lang w:val="en-US" w:eastAsia="zh-CN"/>
        </w:rPr>
        <w:t xml:space="preserve"> </w:t>
      </w:r>
      <w:r w:rsidR="007D4618">
        <w:rPr>
          <w:lang w:val="en-US" w:eastAsia="zh-CN"/>
        </w:rPr>
        <w:t xml:space="preserve">are denoted as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(x)</m:t>
        </m:r>
      </m:oMath>
      <w:r w:rsidR="007D4618">
        <w:rPr>
          <w:lang w:val="en-US" w:eastAsia="zh-CN"/>
        </w:rPr>
        <w:t xml:space="preserve"> and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(y)</m:t>
        </m:r>
      </m:oMath>
      <w:r w:rsidR="007D4618">
        <w:rPr>
          <w:lang w:val="en-US" w:eastAsia="zh-CN"/>
        </w:rPr>
        <w:t xml:space="preserve">. </w:t>
      </w:r>
      <w:r w:rsidR="00E55D0E">
        <w:rPr>
          <w:rFonts w:hint="eastAsia"/>
          <w:lang w:val="en-US" w:eastAsia="zh-CN"/>
        </w:rPr>
        <w:t>Th</w:t>
      </w:r>
      <w:r w:rsidR="00E55D0E">
        <w:rPr>
          <w:lang w:val="en-US" w:eastAsia="zh-CN"/>
        </w:rPr>
        <w:t xml:space="preserve">e content loss </w:t>
      </w:r>
      <w:r w:rsidR="00893AE0">
        <w:rPr>
          <w:rFonts w:hint="eastAsia"/>
          <w:lang w:val="en-US" w:eastAsia="zh-CN"/>
        </w:rPr>
        <w:t>is</w:t>
      </w:r>
      <w:r w:rsidR="00893AE0">
        <w:rPr>
          <w:lang w:val="en-US" w:eastAsia="zh-CN"/>
        </w:rPr>
        <w:t xml:space="preserve"> retrieved from the difference between model output and the target at each </w:t>
      </w:r>
      <w:r w:rsidR="00245E8E">
        <w:rPr>
          <w:lang w:val="en-US" w:eastAsia="zh-CN"/>
        </w:rPr>
        <w:t>layer</w:t>
      </w:r>
      <w:r w:rsidR="007D4618">
        <w:rPr>
          <w:lang w:val="en-US" w:eastAsia="zh-CN"/>
        </w:rPr>
        <w:t>, which is denoted by</w:t>
      </w:r>
    </w:p>
    <w:p w14:paraId="46A1CEC7" w14:textId="536FF1A7" w:rsidR="007D4618" w:rsidRDefault="007D4618" w:rsidP="007D4618">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content</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 y</m:t>
            </m:r>
          </m:e>
        </m:d>
        <m:r>
          <w:rPr>
            <w:rFonts w:ascii="Cambria Math" w:hAnsi="Cambria Math"/>
            <w:lang w:eastAsia="zh-CN"/>
          </w:rPr>
          <m:t xml:space="preserve">= </m:t>
        </m:r>
        <m:nary>
          <m:naryPr>
            <m:chr m:val="∑"/>
            <m:limLoc m:val="undOvr"/>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r>
                  <w:rPr>
                    <w:rFonts w:ascii="Cambria Math" w:hAnsi="Cambria Math"/>
                    <w:lang w:eastAsia="zh-CN"/>
                  </w:rPr>
                  <m:t>(y)</m:t>
                </m:r>
                <m:r>
                  <w:rPr>
                    <w:rFonts w:ascii="Cambria Math" w:hAnsi="Cambria Math"/>
                    <w:lang w:eastAsia="zh-CN"/>
                  </w:rPr>
                  <m:t xml:space="preserve"> )</m:t>
                </m:r>
              </m:e>
              <m:sup>
                <m:r>
                  <w:rPr>
                    <w:rFonts w:ascii="Cambria Math" w:hAnsi="Cambria Math"/>
                    <w:lang w:eastAsia="zh-CN"/>
                  </w:rPr>
                  <m:t>2</m:t>
                </m:r>
              </m:sup>
            </m:sSup>
          </m:e>
        </m:nary>
      </m:oMath>
      <w:r>
        <w:tab/>
      </w:r>
      <w:r w:rsidRPr="00CB66E6">
        <w:t></w:t>
      </w:r>
      <w:r w:rsidR="0037599A">
        <w:t>4</w:t>
      </w:r>
      <w:r w:rsidRPr="00CB66E6">
        <w:t></w:t>
      </w:r>
    </w:p>
    <w:p w14:paraId="08BB2701" w14:textId="6121A5AD" w:rsidR="006E370C" w:rsidRDefault="00C02ED7" w:rsidP="00F45AE1">
      <w:pPr>
        <w:pStyle w:val="BodyText"/>
        <w:ind w:firstLine="0pt"/>
        <w:rPr>
          <w:lang w:val="en-US" w:eastAsia="zh-CN"/>
        </w:rPr>
      </w:pPr>
      <w:r>
        <w:rPr>
          <w:lang w:val="en-US"/>
        </w:rPr>
        <w:t xml:space="preserve">This content loss ensures that the model output </w:t>
      </w:r>
      <w:r w:rsidR="0093357B">
        <w:rPr>
          <w:lang w:val="en-US"/>
        </w:rPr>
        <w:t>does not end up far away from the content input.</w:t>
      </w:r>
      <w:r w:rsidR="005E7D74">
        <w:rPr>
          <w:lang w:val="en-US"/>
        </w:rPr>
        <w:t xml:space="preserve"> </w:t>
      </w:r>
      <w:r w:rsidR="001A35DB">
        <w:rPr>
          <w:lang w:val="en-US"/>
        </w:rPr>
        <w:t>I</w:t>
      </w:r>
      <w:r w:rsidR="001A35DB">
        <w:rPr>
          <w:rFonts w:hint="eastAsia"/>
          <w:lang w:val="en-US" w:eastAsia="zh-CN"/>
        </w:rPr>
        <w:t>n</w:t>
      </w:r>
      <w:r w:rsidR="001A35DB">
        <w:rPr>
          <w:lang w:val="en-US" w:eastAsia="zh-CN"/>
        </w:rPr>
        <w:t xml:space="preserve"> order to transfer the input image toward the desired style input, the style loss </w:t>
      </w:r>
      <w:r w:rsidR="001C3AB2">
        <w:rPr>
          <w:lang w:val="en-US" w:eastAsia="zh-CN"/>
        </w:rPr>
        <w:t>is defined in a similar way, with the only difference that style representation is not calculated from model output, instead the inner correlation between all filters inside a layer is used:</w:t>
      </w:r>
    </w:p>
    <w:p w14:paraId="46CFC396" w14:textId="6F2B3AAA" w:rsidR="001C3AB2" w:rsidRDefault="001C3AB2" w:rsidP="001C3AB2">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style</m:t>
                </m:r>
              </m:sub>
            </m:sSub>
          </m:e>
          <m:sup>
            <m:r>
              <w:rPr>
                <w:rFonts w:ascii="Cambria Math" w:hAnsi="Cambria Math"/>
                <w:lang w:eastAsia="zh-CN"/>
              </w:rPr>
              <m:t>l</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4</m:t>
            </m:r>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den>
        </m:f>
        <m:nary>
          <m:naryPr>
            <m:chr m:val="∑"/>
            <m:limLoc m:val="undOvr"/>
            <m:supHide m:val="1"/>
            <m:ctrlPr>
              <w:rPr>
                <w:rFonts w:ascii="Cambria Math" w:hAnsi="Cambria Math"/>
                <w:i/>
                <w:lang w:eastAsia="zh-CN"/>
              </w:rPr>
            </m:ctrlPr>
          </m:naryPr>
          <m:sub>
            <m:r>
              <w:rPr>
                <w:rFonts w:ascii="Cambria Math" w:hAnsi="Cambria Math"/>
                <w:lang w:eastAsia="zh-CN"/>
              </w:rPr>
              <m:t>i</m:t>
            </m:r>
            <m:r>
              <w:rPr>
                <w:rFonts w:ascii="Cambria Math" w:hAnsi="Cambria Math"/>
                <w:lang w:eastAsia="zh-CN"/>
              </w:rPr>
              <m:t>, j</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e>
                  <m:sup>
                    <m:r>
                      <w:rPr>
                        <w:rFonts w:ascii="Cambria Math" w:hAnsi="Cambria Math"/>
                        <w:lang w:eastAsia="zh-CN"/>
                      </w:rPr>
                      <m:t>l</m:t>
                    </m:r>
                  </m:sup>
                </m:sSup>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e>
                  <m:sup>
                    <m:r>
                      <w:rPr>
                        <w:rFonts w:ascii="Cambria Math" w:hAnsi="Cambria Math"/>
                        <w:lang w:eastAsia="zh-CN"/>
                      </w:rPr>
                      <m:t>l</m:t>
                    </m:r>
                  </m:sup>
                </m:sSup>
                <m:r>
                  <w:rPr>
                    <w:rFonts w:ascii="Cambria Math" w:hAnsi="Cambria Math"/>
                    <w:lang w:eastAsia="zh-CN"/>
                  </w:rPr>
                  <m:t>)</m:t>
                </m:r>
              </m:e>
              <m:sup>
                <m:r>
                  <w:rPr>
                    <w:rFonts w:ascii="Cambria Math" w:hAnsi="Cambria Math"/>
                    <w:lang w:eastAsia="zh-CN"/>
                  </w:rPr>
                  <m:t>2</m:t>
                </m:r>
              </m:sup>
            </m:sSup>
          </m:e>
        </m:nary>
      </m:oMath>
      <w:r>
        <w:tab/>
      </w:r>
      <w:r w:rsidRPr="00CB66E6">
        <w:t></w:t>
      </w:r>
      <w:r w:rsidR="007D235B">
        <w:t>5</w:t>
      </w:r>
      <w:r w:rsidRPr="00CB66E6">
        <w:t></w:t>
      </w:r>
    </w:p>
    <w:p w14:paraId="62DDC9F8" w14:textId="5ADAD86D" w:rsidR="001C3AB2" w:rsidRDefault="009A654A" w:rsidP="00F45AE1">
      <w:pPr>
        <w:pStyle w:val="BodyText"/>
        <w:ind w:firstLine="0pt"/>
        <w:rPr>
          <w:lang w:val="en-US"/>
        </w:rPr>
      </w:pPr>
      <w:r>
        <w:rPr>
          <w:lang w:val="en-US"/>
        </w:rPr>
        <w:t xml:space="preserve">where </w:t>
      </w:r>
      <w:r w:rsidR="002C1A72">
        <w:rPr>
          <w:lang w:val="en-US"/>
        </w:rPr>
        <w:t xml:space="preserve">i, j represents any two filters inside a layer, N is the number of filters inside layer </w:t>
      </w:r>
      <m:oMath>
        <m:r>
          <w:rPr>
            <w:rFonts w:ascii="Cambria Math" w:hAnsi="Cambria Math"/>
            <w:lang w:val="en-US"/>
          </w:rPr>
          <m:t>l</m:t>
        </m:r>
      </m:oMath>
      <w:r w:rsidR="002C1A72">
        <w:rPr>
          <w:lang w:val="en-US"/>
        </w:rPr>
        <w:t xml:space="preserve">, M is the size of the image(width * height), and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m:t>
                </m:r>
              </m:sub>
            </m:sSub>
          </m:e>
          <m:sup>
            <m:r>
              <w:rPr>
                <w:rFonts w:ascii="Cambria Math" w:hAnsi="Cambria Math"/>
                <w:lang w:val="en-US"/>
              </w:rPr>
              <m:t>l</m:t>
            </m:r>
          </m:sup>
        </m:sSup>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m:t>
                </m:r>
              </m:sub>
            </m:sSub>
          </m:e>
          <m:sup>
            <m:r>
              <w:rPr>
                <w:rFonts w:ascii="Cambria Math" w:hAnsi="Cambria Math"/>
                <w:lang w:val="en-US"/>
              </w:rPr>
              <m:t>l</m:t>
            </m:r>
          </m:sup>
        </m:sSup>
        <m:r>
          <w:rPr>
            <w:rFonts w:ascii="Cambria Math" w:hAnsi="Cambria Math"/>
            <w:lang w:val="en-US"/>
          </w:rPr>
          <m:t xml:space="preserve"> </m:t>
        </m:r>
      </m:oMath>
      <w:r w:rsidR="00E57A10">
        <w:rPr>
          <w:lang w:val="en-US"/>
        </w:rPr>
        <w:t>denotes</w:t>
      </w:r>
      <w:r w:rsidR="002C1A72">
        <w:rPr>
          <w:lang w:val="en-US"/>
        </w:rPr>
        <w:t xml:space="preserve"> </w:t>
      </w:r>
      <w:r w:rsidR="00F842EE">
        <w:rPr>
          <w:lang w:val="en-US"/>
        </w:rPr>
        <w:t xml:space="preserve">the inner product between two filter map in layer </w:t>
      </w:r>
      <m:oMath>
        <m:r>
          <w:rPr>
            <w:rFonts w:ascii="Cambria Math" w:hAnsi="Cambria Math"/>
            <w:lang w:val="en-US"/>
          </w:rPr>
          <m:t>l</m:t>
        </m:r>
      </m:oMath>
      <w:r w:rsidR="00F842EE">
        <w:rPr>
          <w:lang w:val="en-US"/>
        </w:rPr>
        <w:t xml:space="preserve"> </w:t>
      </w:r>
      <w:r w:rsidR="003124D9">
        <w:rPr>
          <w:lang w:val="en-US"/>
        </w:rPr>
        <w:t xml:space="preserve">fed with the input </w:t>
      </w:r>
      <m:oMath>
        <m:r>
          <w:rPr>
            <w:rFonts w:ascii="Cambria Math" w:hAnsi="Cambria Math"/>
            <w:lang w:val="en-US"/>
          </w:rPr>
          <m:t>x</m:t>
        </m:r>
      </m:oMath>
      <w:r w:rsidR="00DD7B7C">
        <w:rPr>
          <w:lang w:val="en-US"/>
        </w:rPr>
        <w:t xml:space="preserve"> and </w:t>
      </w:r>
      <m:oMath>
        <m:r>
          <w:rPr>
            <w:rFonts w:ascii="Cambria Math" w:hAnsi="Cambria Math"/>
            <w:lang w:val="en-US"/>
          </w:rPr>
          <m:t>y</m:t>
        </m:r>
      </m:oMath>
      <w:r w:rsidR="00E57A10">
        <w:rPr>
          <w:lang w:val="en-US"/>
        </w:rPr>
        <w:t xml:space="preserve"> respectively</w:t>
      </w:r>
      <w:r w:rsidR="003124D9">
        <w:rPr>
          <w:lang w:val="en-US"/>
        </w:rPr>
        <w:t>.</w:t>
      </w:r>
    </w:p>
    <w:p w14:paraId="3C627F00" w14:textId="7E456DD1" w:rsidR="00AC4295" w:rsidRDefault="00457CA3" w:rsidP="00E177AB">
      <w:pPr>
        <w:pStyle w:val="BodyText"/>
        <w:ind w:firstLine="14.20pt"/>
        <w:rPr>
          <w:lang w:val="en-US"/>
        </w:rPr>
      </w:pPr>
      <w:r>
        <w:rPr>
          <w:lang w:val="en-US"/>
        </w:rPr>
        <w:t>The total style loss is the sum of all layer losses.</w:t>
      </w:r>
      <w:r w:rsidR="003808AE">
        <w:rPr>
          <w:lang w:val="en-US"/>
        </w:rPr>
        <w:t xml:space="preserve"> </w:t>
      </w:r>
      <w:r w:rsidR="007C6557">
        <w:rPr>
          <w:lang w:val="en-US"/>
        </w:rPr>
        <w:t>To summarize, t</w:t>
      </w:r>
      <w:r w:rsidR="00970DB3">
        <w:rPr>
          <w:lang w:val="en-US"/>
        </w:rPr>
        <w:t>he</w:t>
      </w:r>
      <w:r w:rsidR="00970DB3">
        <w:rPr>
          <w:lang w:val="en-US"/>
        </w:rPr>
        <w:t xml:space="preserve"> style</w:t>
      </w:r>
      <w:r w:rsidR="00970DB3">
        <w:rPr>
          <w:lang w:val="en-US"/>
        </w:rPr>
        <w:t xml:space="preserve"> loss does not focus on the feature outc</w:t>
      </w:r>
      <w:r w:rsidR="007C6557">
        <w:rPr>
          <w:lang w:val="en-US"/>
        </w:rPr>
        <w:t>ome</w:t>
      </w:r>
      <w:r w:rsidR="00970DB3">
        <w:rPr>
          <w:lang w:val="en-US"/>
        </w:rPr>
        <w:t xml:space="preserve"> generated by layers, but on the style resemblance between each two filter maps</w:t>
      </w:r>
      <w:r w:rsidR="0015365D">
        <w:rPr>
          <w:lang w:val="en-US"/>
        </w:rPr>
        <w:t>. Larger inner correlation between two filters indicates higher level of style resemblance,</w:t>
      </w:r>
      <w:r w:rsidR="00970DB3">
        <w:rPr>
          <w:lang w:val="en-US"/>
        </w:rPr>
        <w:t xml:space="preserve"> </w:t>
      </w:r>
      <w:r w:rsidR="00AB52AF">
        <w:rPr>
          <w:lang w:val="en-US"/>
        </w:rPr>
        <w:t xml:space="preserve">thus </w:t>
      </w:r>
      <w:r w:rsidR="00970DB3">
        <w:rPr>
          <w:lang w:val="en-US"/>
        </w:rPr>
        <w:t>ensur</w:t>
      </w:r>
      <w:r w:rsidR="0015365D">
        <w:rPr>
          <w:lang w:val="en-US"/>
        </w:rPr>
        <w:t>ing</w:t>
      </w:r>
      <w:r w:rsidR="00970DB3">
        <w:rPr>
          <w:lang w:val="en-US"/>
        </w:rPr>
        <w:t xml:space="preserve"> </w:t>
      </w:r>
      <w:r w:rsidR="00D6379E">
        <w:rPr>
          <w:lang w:val="en-US"/>
        </w:rPr>
        <w:t xml:space="preserve">that </w:t>
      </w:r>
      <w:r w:rsidR="00970DB3">
        <w:rPr>
          <w:lang w:val="en-US"/>
        </w:rPr>
        <w:t>the model output contains a similar style to the style input.</w:t>
      </w:r>
    </w:p>
    <w:p w14:paraId="7C2762E0" w14:textId="3067CE2F" w:rsidR="00A25278" w:rsidRPr="00034B8E" w:rsidRDefault="00A25278" w:rsidP="00A25278">
      <w:pPr>
        <w:pStyle w:val="Heading3"/>
      </w:pPr>
      <w:r>
        <w:rPr>
          <w:rFonts w:hint="eastAsia"/>
          <w:lang w:eastAsia="zh-CN"/>
        </w:rPr>
        <w:t>(</w:t>
      </w:r>
      <w:r>
        <w:rPr>
          <w:lang w:eastAsia="zh-CN"/>
        </w:rPr>
        <w:t>3</w:t>
      </w:r>
      <w:r>
        <w:rPr>
          <w:lang w:eastAsia="zh-CN"/>
        </w:rPr>
        <w:t xml:space="preserve">) </w:t>
      </w:r>
      <w:r w:rsidR="008F649D">
        <w:t>G</w:t>
      </w:r>
      <w:r w:rsidR="008F649D">
        <w:rPr>
          <w:rFonts w:hint="eastAsia"/>
          <w:lang w:eastAsia="zh-CN"/>
        </w:rPr>
        <w:t>ra</w:t>
      </w:r>
      <w:r w:rsidR="008F649D">
        <w:rPr>
          <w:lang w:eastAsia="zh-CN"/>
        </w:rPr>
        <w:t>dient Descent</w:t>
      </w:r>
    </w:p>
    <w:p w14:paraId="4892EC8D" w14:textId="06043CAD" w:rsidR="00A25278" w:rsidRPr="00E177AB" w:rsidRDefault="00C72306" w:rsidP="00E177AB">
      <w:pPr>
        <w:pStyle w:val="BodyText"/>
        <w:ind w:firstLine="14.20pt"/>
        <w:rPr>
          <w:lang w:val="en-US"/>
        </w:rPr>
      </w:pPr>
      <w:r>
        <w:rPr>
          <w:lang w:val="en-US"/>
        </w:rPr>
        <w:t>T</w:t>
      </w:r>
      <w:r>
        <w:rPr>
          <w:rFonts w:hint="eastAsia"/>
          <w:lang w:val="en-US" w:eastAsia="zh-CN"/>
        </w:rPr>
        <w:t>h</w:t>
      </w:r>
      <w:r>
        <w:rPr>
          <w:lang w:val="en-US" w:eastAsia="zh-CN"/>
        </w:rPr>
        <w:t xml:space="preserve">e model trains for a predefined number of iterations. For each iteration, </w:t>
      </w:r>
      <w:r w:rsidR="006556F5">
        <w:rPr>
          <w:rFonts w:hint="eastAsia"/>
          <w:lang w:val="en-US" w:eastAsia="zh-CN"/>
        </w:rPr>
        <w:t>the</w:t>
      </w:r>
      <w:r w:rsidR="006556F5">
        <w:rPr>
          <w:lang w:val="en-US" w:eastAsia="zh-CN"/>
        </w:rPr>
        <w:t xml:space="preserve"> model computes total loss and </w:t>
      </w:r>
      <w:r w:rsidR="00F675F3">
        <w:rPr>
          <w:lang w:val="en-US" w:eastAsia="zh-CN"/>
        </w:rPr>
        <w:t>the gradient towards minimizing total loss using Adadelta optimizer.</w:t>
      </w:r>
      <w:r w:rsidR="00497816">
        <w:rPr>
          <w:lang w:val="en-US" w:eastAsia="zh-CN"/>
        </w:rPr>
        <w:t xml:space="preserve"> Calculated gradients are then applied onto the input content image for gradual </w:t>
      </w:r>
      <w:r w:rsidR="00A33574">
        <w:rPr>
          <w:lang w:val="en-US" w:eastAsia="zh-CN"/>
        </w:rPr>
        <w:t>evolving</w:t>
      </w:r>
      <w:r w:rsidR="00497816">
        <w:rPr>
          <w:lang w:val="en-US" w:eastAsia="zh-CN"/>
        </w:rPr>
        <w:t>.</w:t>
      </w:r>
      <w:r w:rsidR="008C7684">
        <w:rPr>
          <w:lang w:val="en-US" w:eastAsia="zh-CN"/>
        </w:rPr>
        <w:t xml:space="preserve"> T</w:t>
      </w:r>
      <w:r w:rsidR="008C7684">
        <w:rPr>
          <w:rFonts w:hint="eastAsia"/>
          <w:lang w:val="en-US" w:eastAsia="zh-CN"/>
        </w:rPr>
        <w:t>he</w:t>
      </w:r>
      <w:r w:rsidR="008C7684">
        <w:rPr>
          <w:lang w:val="en-US" w:eastAsia="zh-CN"/>
        </w:rPr>
        <w:t xml:space="preserve"> best model with lowest total loss is preserved as the final output.</w:t>
      </w:r>
    </w:p>
    <w:p w14:paraId="79D61D92" w14:textId="48F940FB" w:rsidR="009A52D8" w:rsidRDefault="00E177AB" w:rsidP="009A52D8">
      <w:pPr>
        <w:pStyle w:val="Heading1"/>
      </w:pPr>
      <w:r>
        <w:t>Experiment</w:t>
      </w:r>
    </w:p>
    <w:p w14:paraId="26397170" w14:textId="0511E7AD" w:rsidR="00551B2A" w:rsidRDefault="00164642" w:rsidP="00382CDF">
      <w:pPr>
        <w:pStyle w:val="BodyText"/>
        <w:rPr>
          <w:lang w:val="en-US" w:eastAsia="zh-CN"/>
        </w:rPr>
      </w:pPr>
      <w:r>
        <w:rPr>
          <w:lang w:val="en-US" w:eastAsia="zh-CN"/>
        </w:rPr>
        <w:t>The oil painting transfer is conducted in both traditional and deep learning methods. Five images representative in 5 domains</w:t>
      </w:r>
      <w:r w:rsidR="006D377C">
        <w:rPr>
          <w:lang w:val="en-US" w:eastAsia="zh-CN"/>
        </w:rPr>
        <w:t>(landscape, architecture, natural wonder, people, object portrait)</w:t>
      </w:r>
      <w:r>
        <w:rPr>
          <w:lang w:val="en-US" w:eastAsia="zh-CN"/>
        </w:rPr>
        <w:t xml:space="preserve"> are selected as content input image. </w:t>
      </w:r>
      <w:r w:rsidR="00AB51A6">
        <w:rPr>
          <w:lang w:val="en-US" w:eastAsia="zh-CN"/>
        </w:rPr>
        <w:t>For deep learning methodology, authentic oil paintings are selected as style input.</w:t>
      </w:r>
      <w:r>
        <w:rPr>
          <w:lang w:val="en-US" w:eastAsia="zh-CN"/>
        </w:rPr>
        <w:t xml:space="preserve"> </w:t>
      </w:r>
    </w:p>
    <w:p w14:paraId="40525720" w14:textId="77777777" w:rsidR="00D825CD" w:rsidRDefault="00D825CD" w:rsidP="00D825CD">
      <w:pPr>
        <w:pStyle w:val="Heading2"/>
      </w:pPr>
      <w:r>
        <w:t>Traditional Approach</w:t>
      </w:r>
    </w:p>
    <w:p w14:paraId="1AF190F2" w14:textId="6E1B2EFF" w:rsidR="00D825CD" w:rsidRDefault="00616562" w:rsidP="00382CDF">
      <w:pPr>
        <w:pStyle w:val="BodyText"/>
        <w:rPr>
          <w:lang w:val="en-US"/>
        </w:rPr>
      </w:pPr>
      <w:r>
        <w:rPr>
          <w:lang w:val="en-US"/>
        </w:rPr>
        <w:t xml:space="preserve">Fig 2 shows </w:t>
      </w:r>
      <w:r w:rsidR="00E402BD">
        <w:rPr>
          <w:lang w:val="en-US"/>
        </w:rPr>
        <w:t>two samples of</w:t>
      </w:r>
      <w:r>
        <w:rPr>
          <w:lang w:val="en-US"/>
        </w:rPr>
        <w:t xml:space="preserve"> original content image</w:t>
      </w:r>
      <w:r w:rsidR="00E402BD">
        <w:rPr>
          <w:lang w:val="en-US"/>
        </w:rPr>
        <w:t>s</w:t>
      </w:r>
      <w:r>
        <w:rPr>
          <w:lang w:val="en-US"/>
        </w:rPr>
        <w:t xml:space="preserve"> and the </w:t>
      </w:r>
      <w:r w:rsidR="00E402BD">
        <w:rPr>
          <w:lang w:val="en-US"/>
        </w:rPr>
        <w:t xml:space="preserve">corresponding </w:t>
      </w:r>
      <w:r>
        <w:rPr>
          <w:lang w:val="en-US"/>
        </w:rPr>
        <w:t>output</w:t>
      </w:r>
      <w:r w:rsidR="00E402BD">
        <w:rPr>
          <w:lang w:val="en-US"/>
        </w:rPr>
        <w:t>s</w:t>
      </w:r>
      <w:r>
        <w:rPr>
          <w:lang w:val="en-US"/>
        </w:rPr>
        <w:t xml:space="preserve"> by the traditional method.</w:t>
      </w:r>
    </w:p>
    <w:p w14:paraId="23E6E978" w14:textId="3F118174" w:rsidR="00DE4AC0" w:rsidRDefault="001331FD" w:rsidP="00382CDF">
      <w:pPr>
        <w:pStyle w:val="BodyText"/>
        <w:rPr>
          <w:lang w:val="en-US"/>
        </w:rPr>
      </w:pPr>
      <w:r>
        <w:rPr>
          <w:lang w:val="en-US"/>
        </w:rPr>
        <w:t xml:space="preserve">The </w:t>
      </w:r>
      <w:r w:rsidR="00C34A71">
        <w:rPr>
          <w:lang w:val="en-US"/>
        </w:rPr>
        <w:t>constructed</w:t>
      </w:r>
      <w:r>
        <w:rPr>
          <w:lang w:val="en-US"/>
        </w:rPr>
        <w:t xml:space="preserve"> oil brush stroke</w:t>
      </w:r>
      <w:r w:rsidR="00C34A71">
        <w:rPr>
          <w:lang w:val="en-US"/>
        </w:rPr>
        <w:t>s</w:t>
      </w:r>
      <w:r>
        <w:rPr>
          <w:lang w:val="en-US"/>
        </w:rPr>
        <w:t xml:space="preserve"> </w:t>
      </w:r>
      <w:r w:rsidR="00C34A71">
        <w:rPr>
          <w:lang w:val="en-US"/>
        </w:rPr>
        <w:t>achieve a decent effect of imitating authentic oil painting styles</w:t>
      </w:r>
      <w:r w:rsidR="00804686">
        <w:rPr>
          <w:lang w:val="en-US"/>
        </w:rPr>
        <w:t xml:space="preserve">. </w:t>
      </w:r>
      <w:r w:rsidR="00CE38CB">
        <w:rPr>
          <w:lang w:val="en-US"/>
        </w:rPr>
        <w:t>Random noise added to brush order locations help randomize brush strokes in large monotonous color areas, so as to make it vivid enough.</w:t>
      </w:r>
      <w:r w:rsidR="00C00179">
        <w:rPr>
          <w:lang w:val="en-US"/>
        </w:rPr>
        <w:t xml:space="preserve"> </w:t>
      </w:r>
    </w:p>
    <w:p w14:paraId="79CE020F" w14:textId="58412F82" w:rsidR="00DC021A" w:rsidRDefault="00DC021A" w:rsidP="00284E32">
      <w:pPr>
        <w:pStyle w:val="BodyText"/>
        <w:ind w:firstLine="0pt"/>
        <w:jc w:val="start"/>
        <w:rPr>
          <w:lang w:val="en-US"/>
        </w:rPr>
      </w:pPr>
      <w:r w:rsidRPr="00DC021A">
        <w:rPr>
          <w:lang w:val="en-US"/>
        </w:rPr>
        <w:lastRenderedPageBreak/>
        <w:drawing>
          <wp:inline distT="0" distB="0" distL="0" distR="0" wp14:anchorId="57C869CA" wp14:editId="0CAF5A10">
            <wp:extent cx="3034397" cy="5127171"/>
            <wp:effectExtent l="0" t="0" r="1270" b="3810"/>
            <wp:docPr id="1" name="Picture 1" descr="A picture containing photo, building, fron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40426" cy="5137358"/>
                    </a:xfrm>
                    <a:prstGeom prst="rect">
                      <a:avLst/>
                    </a:prstGeom>
                  </pic:spPr>
                </pic:pic>
              </a:graphicData>
            </a:graphic>
          </wp:inline>
        </w:drawing>
      </w:r>
    </w:p>
    <w:p w14:paraId="127A9E02" w14:textId="1DA01277" w:rsidR="00DC021A" w:rsidRDefault="0098493C" w:rsidP="005F7A64">
      <w:pPr>
        <w:pStyle w:val="figurecaption"/>
      </w:pPr>
      <w:r w:rsidRPr="0098493C">
        <w:t>Original input images and their corresponding outputs</w:t>
      </w:r>
      <w:r w:rsidR="005F7A64" w:rsidRPr="0098493C">
        <w:t>.</w:t>
      </w:r>
    </w:p>
    <w:p w14:paraId="4F1B1B52" w14:textId="2F0D03DD" w:rsidR="008F0793" w:rsidRDefault="008F0793" w:rsidP="008F0793">
      <w:pPr>
        <w:pStyle w:val="Heading3"/>
      </w:pPr>
      <w:r>
        <w:rPr>
          <w:rFonts w:hint="eastAsia"/>
          <w:lang w:eastAsia="zh-CN"/>
        </w:rPr>
        <w:t>(1</w:t>
      </w:r>
      <w:r>
        <w:rPr>
          <w:lang w:eastAsia="zh-CN"/>
        </w:rPr>
        <w:t xml:space="preserve">) </w:t>
      </w:r>
      <w:r>
        <w:t>Tuning Brush Size</w:t>
      </w:r>
    </w:p>
    <w:p w14:paraId="20F1121C" w14:textId="77C4AC83" w:rsidR="008F0793" w:rsidRPr="0098493C" w:rsidRDefault="008F0793" w:rsidP="008F0793">
      <w:pPr>
        <w:pStyle w:val="BodyText"/>
        <w:ind w:firstLine="14.20pt"/>
        <w:jc w:val="start"/>
        <w:rPr>
          <w:lang w:val="en-US" w:eastAsia="zh-CN"/>
        </w:rPr>
      </w:pPr>
      <w:r>
        <w:rPr>
          <w:lang w:val="en-US" w:eastAsia="zh-CN"/>
        </w:rPr>
        <w:t>Outputs by different brush sizes are displayed in Fig. 3.</w:t>
      </w:r>
    </w:p>
    <w:p w14:paraId="29E452A3" w14:textId="1CA78234" w:rsidR="007C1ED4" w:rsidRDefault="007C1ED4" w:rsidP="007C1ED4">
      <w:pPr>
        <w:pStyle w:val="BodyText"/>
        <w:ind w:firstLine="0pt"/>
      </w:pPr>
      <w:r w:rsidRPr="007C1ED4">
        <w:drawing>
          <wp:inline distT="0" distB="0" distL="0" distR="0" wp14:anchorId="122E5D36" wp14:editId="22E231CC">
            <wp:extent cx="3028950" cy="2717919"/>
            <wp:effectExtent l="0" t="0" r="0" b="0"/>
            <wp:docPr id="7" name="Picture 7" descr="A picture containing table, filled, wooden,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38848" cy="2726800"/>
                    </a:xfrm>
                    <a:prstGeom prst="rect">
                      <a:avLst/>
                    </a:prstGeom>
                  </pic:spPr>
                </pic:pic>
              </a:graphicData>
            </a:graphic>
          </wp:inline>
        </w:drawing>
      </w:r>
    </w:p>
    <w:p w14:paraId="41E346C4" w14:textId="7A42968E" w:rsidR="00804686" w:rsidRPr="0098493C" w:rsidRDefault="007C1ED4" w:rsidP="00804686">
      <w:pPr>
        <w:pStyle w:val="figurecaption"/>
      </w:pPr>
      <w:r>
        <w:t>O</w:t>
      </w:r>
      <w:r>
        <w:rPr>
          <w:rFonts w:hint="eastAsia"/>
          <w:lang w:eastAsia="zh-CN"/>
        </w:rPr>
        <w:t>utpu</w:t>
      </w:r>
      <w:r>
        <w:rPr>
          <w:lang w:eastAsia="zh-CN"/>
        </w:rPr>
        <w:t>ts by different brush sizes</w:t>
      </w:r>
      <w:r w:rsidRPr="0098493C">
        <w:t>.</w:t>
      </w:r>
      <w:r>
        <w:t xml:space="preserve"> Top: brush size 2; middle: brush size 5; bottom: brush size 8.</w:t>
      </w:r>
    </w:p>
    <w:p w14:paraId="5398DC18" w14:textId="0C62DFD0" w:rsidR="00804686" w:rsidRDefault="007E446C" w:rsidP="00CF4EA4">
      <w:pPr>
        <w:pStyle w:val="BodyText"/>
        <w:tabs>
          <w:tab w:val="clear" w:pos="14.40pt"/>
          <w:tab w:val="start" w:pos="14.20pt"/>
        </w:tabs>
        <w:ind w:firstLine="0pt"/>
      </w:pPr>
      <w:r>
        <w:rPr>
          <w:lang w:val="en-US"/>
        </w:rPr>
        <w:t xml:space="preserve">It could be observed from Fig. 3 that larger brush size </w:t>
      </w:r>
      <w:r w:rsidR="00BD575C" w:rsidRPr="00BD575C">
        <w:rPr>
          <w:lang w:val="en-US"/>
        </w:rPr>
        <w:t>coarsen</w:t>
      </w:r>
      <w:r w:rsidR="00BD575C">
        <w:rPr>
          <w:rFonts w:hint="eastAsia"/>
          <w:lang w:val="en-US" w:eastAsia="zh-CN"/>
        </w:rPr>
        <w:t>s</w:t>
      </w:r>
      <w:r w:rsidR="00BD575C">
        <w:rPr>
          <w:lang w:val="en-US" w:eastAsia="zh-CN"/>
        </w:rPr>
        <w:t xml:space="preserve"> the content objects.</w:t>
      </w:r>
      <w:r>
        <w:t xml:space="preserve"> </w:t>
      </w:r>
      <w:r w:rsidR="00804686">
        <w:t>B</w:t>
      </w:r>
      <w:r w:rsidR="00804686" w:rsidRPr="00804686">
        <w:t xml:space="preserve">rush size </w:t>
      </w:r>
      <w:r w:rsidR="00804686">
        <w:rPr>
          <w:rFonts w:hint="eastAsia"/>
          <w:lang w:eastAsia="zh-CN"/>
        </w:rPr>
        <w:t>was</w:t>
      </w:r>
      <w:r w:rsidR="00804686">
        <w:rPr>
          <w:lang w:eastAsia="zh-CN"/>
        </w:rPr>
        <w:t xml:space="preserve"> </w:t>
      </w:r>
      <w:r w:rsidR="00804686" w:rsidRPr="00804686">
        <w:t>tun</w:t>
      </w:r>
      <w:r w:rsidR="00804686">
        <w:rPr>
          <w:rFonts w:hint="eastAsia"/>
          <w:lang w:eastAsia="zh-CN"/>
        </w:rPr>
        <w:t>e</w:t>
      </w:r>
      <w:r w:rsidR="00804686">
        <w:rPr>
          <w:lang w:eastAsia="zh-CN"/>
        </w:rPr>
        <w:t xml:space="preserve">d to </w:t>
      </w:r>
      <w:r w:rsidR="00B9546E">
        <w:rPr>
          <w:lang w:eastAsia="zh-CN"/>
        </w:rPr>
        <w:t>5</w:t>
      </w:r>
      <w:r w:rsidR="00804686">
        <w:rPr>
          <w:lang w:eastAsia="zh-CN"/>
        </w:rPr>
        <w:t xml:space="preserve"> </w:t>
      </w:r>
      <w:r w:rsidR="0064226E">
        <w:rPr>
          <w:lang w:eastAsia="zh-CN"/>
        </w:rPr>
        <w:t>so that it fits</w:t>
      </w:r>
      <w:r w:rsidR="00804686" w:rsidRPr="00804686">
        <w:t xml:space="preserve"> a proper ratio compared to real strokes.</w:t>
      </w:r>
      <w:r>
        <w:t xml:space="preserve"> </w:t>
      </w:r>
    </w:p>
    <w:p w14:paraId="4830EC4E" w14:textId="5096A26A" w:rsidR="008C2BBF" w:rsidRPr="008C2BBF" w:rsidRDefault="008C2BBF" w:rsidP="008C2BBF">
      <w:pPr>
        <w:pStyle w:val="Heading3"/>
      </w:pPr>
      <w:r>
        <w:rPr>
          <w:rFonts w:hint="eastAsia"/>
          <w:lang w:eastAsia="zh-CN"/>
        </w:rPr>
        <w:t>(</w:t>
      </w:r>
      <w:r>
        <w:rPr>
          <w:lang w:eastAsia="zh-CN"/>
        </w:rPr>
        <w:t>2</w:t>
      </w:r>
      <w:r>
        <w:rPr>
          <w:lang w:eastAsia="zh-CN"/>
        </w:rPr>
        <w:t xml:space="preserve">) </w:t>
      </w:r>
      <w:r>
        <w:t xml:space="preserve">Tuning </w:t>
      </w:r>
      <w:r>
        <w:t>Edge Detection Methods</w:t>
      </w:r>
    </w:p>
    <w:p w14:paraId="0085EFA1" w14:textId="6AE0F80C" w:rsidR="00D61D26" w:rsidRDefault="00D61D26" w:rsidP="00CF4EA4">
      <w:pPr>
        <w:pStyle w:val="BodyText"/>
        <w:tabs>
          <w:tab w:val="clear" w:pos="14.40pt"/>
          <w:tab w:val="start" w:pos="14.20pt"/>
        </w:tabs>
        <w:ind w:firstLine="14.20pt"/>
      </w:pPr>
      <w:r>
        <w:t>The effect of different edge detection algorithms on the output are also analyzed.</w:t>
      </w:r>
      <w:r w:rsidR="005829DE">
        <w:t xml:space="preserve"> Three edge detection methods are tried and compared in this research: Sobel, Prewitt and Roberts.</w:t>
      </w:r>
      <w:r w:rsidR="00F14DF4">
        <w:t xml:space="preserve"> Fig. </w:t>
      </w:r>
      <w:r w:rsidR="00C00179">
        <w:t>4</w:t>
      </w:r>
      <w:r w:rsidR="00F14DF4">
        <w:t xml:space="preserve"> shows the difference between their outputs.</w:t>
      </w:r>
    </w:p>
    <w:p w14:paraId="7B0418F0" w14:textId="552A6397" w:rsidR="00A3587D" w:rsidRDefault="000457D9" w:rsidP="000457D9">
      <w:pPr>
        <w:pStyle w:val="BodyText"/>
        <w:ind w:firstLine="0pt"/>
      </w:pPr>
      <w:r w:rsidRPr="000457D9">
        <w:drawing>
          <wp:inline distT="0" distB="0" distL="0" distR="0" wp14:anchorId="28842D0B" wp14:editId="5671572E">
            <wp:extent cx="3089910" cy="2465070"/>
            <wp:effectExtent l="0" t="0" r="0" b="0"/>
            <wp:docPr id="5" name="Picture 5"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89910" cy="2465070"/>
                    </a:xfrm>
                    <a:prstGeom prst="rect">
                      <a:avLst/>
                    </a:prstGeom>
                  </pic:spPr>
                </pic:pic>
              </a:graphicData>
            </a:graphic>
          </wp:inline>
        </w:drawing>
      </w:r>
    </w:p>
    <w:p w14:paraId="5A3FE141" w14:textId="73B97DEB" w:rsidR="000457D9" w:rsidRPr="0098493C" w:rsidRDefault="000457D9" w:rsidP="000457D9">
      <w:pPr>
        <w:pStyle w:val="figurecaption"/>
      </w:pPr>
      <w:r>
        <w:t>Output by different edge detection methods. Top: Sobel method; middle: Roberts method; bottom: Prewitt method</w:t>
      </w:r>
      <w:r w:rsidRPr="0098493C">
        <w:t>.</w:t>
      </w:r>
    </w:p>
    <w:p w14:paraId="563B7690" w14:textId="3DC60079" w:rsidR="000457D9" w:rsidRDefault="000508C3" w:rsidP="00CF4EA4">
      <w:pPr>
        <w:pStyle w:val="BodyText"/>
        <w:ind w:firstLine="14.20pt"/>
        <w:rPr>
          <w:lang w:val="en-US" w:eastAsia="zh-CN"/>
        </w:rPr>
      </w:pPr>
      <w:r>
        <w:rPr>
          <w:lang w:val="en-US"/>
        </w:rPr>
        <w:t xml:space="preserve">The outputs by Roberts and Prewitt method look quite similar, demonstrating an obvious propensity of horizontal and vertical orientation on the strokes, thus causing some </w:t>
      </w:r>
      <w:r w:rsidRPr="000508C3">
        <w:rPr>
          <w:lang w:val="en-US"/>
        </w:rPr>
        <w:t>spinule</w:t>
      </w:r>
      <w:r>
        <w:rPr>
          <w:lang w:val="en-US"/>
        </w:rPr>
        <w:t xml:space="preserve">s </w:t>
      </w:r>
      <w:r>
        <w:rPr>
          <w:rFonts w:hint="eastAsia"/>
          <w:lang w:val="en-US" w:eastAsia="zh-CN"/>
        </w:rPr>
        <w:t>pro</w:t>
      </w:r>
      <w:r>
        <w:rPr>
          <w:lang w:val="en-US" w:eastAsia="zh-CN"/>
        </w:rPr>
        <w:t>truding from smooth lines.</w:t>
      </w:r>
      <w:r w:rsidR="006B3DC8">
        <w:rPr>
          <w:lang w:val="en-US" w:eastAsia="zh-CN"/>
        </w:rPr>
        <w:t xml:space="preserve"> While </w:t>
      </w:r>
      <w:r w:rsidR="00DD4A3F">
        <w:rPr>
          <w:lang w:val="en-US" w:eastAsia="zh-CN"/>
        </w:rPr>
        <w:t xml:space="preserve">the </w:t>
      </w:r>
      <w:r w:rsidR="006B3DC8">
        <w:rPr>
          <w:lang w:val="en-US" w:eastAsia="zh-CN"/>
        </w:rPr>
        <w:t xml:space="preserve">Sobel method </w:t>
      </w:r>
      <w:r w:rsidR="00E0441A">
        <w:rPr>
          <w:lang w:val="en-US" w:eastAsia="zh-CN"/>
        </w:rPr>
        <w:t xml:space="preserve">gracefully smoothes out this effect and </w:t>
      </w:r>
      <w:r w:rsidR="00DD4A3F">
        <w:rPr>
          <w:lang w:val="en-US" w:eastAsia="zh-CN"/>
        </w:rPr>
        <w:t>makes better transition at straight lines.</w:t>
      </w:r>
    </w:p>
    <w:p w14:paraId="7047A8D0" w14:textId="5A5BEAA0" w:rsidR="008164B1" w:rsidRPr="008C2BBF" w:rsidRDefault="008164B1" w:rsidP="008164B1">
      <w:pPr>
        <w:pStyle w:val="Heading3"/>
      </w:pPr>
      <w:r>
        <w:rPr>
          <w:rFonts w:hint="eastAsia"/>
          <w:lang w:eastAsia="zh-CN"/>
        </w:rPr>
        <w:t>(</w:t>
      </w:r>
      <w:r>
        <w:rPr>
          <w:lang w:eastAsia="zh-CN"/>
        </w:rPr>
        <w:t>3</w:t>
      </w:r>
      <w:r>
        <w:rPr>
          <w:lang w:eastAsia="zh-CN"/>
        </w:rPr>
        <w:t xml:space="preserve">) </w:t>
      </w:r>
      <w:r>
        <w:t xml:space="preserve">Tuning </w:t>
      </w:r>
      <w:r>
        <w:t>Histogram Specification</w:t>
      </w:r>
    </w:p>
    <w:p w14:paraId="700D02FD" w14:textId="2D34C6C9" w:rsidR="00D53483" w:rsidRDefault="005C33D5" w:rsidP="00CF4EA4">
      <w:pPr>
        <w:pStyle w:val="BodyText"/>
        <w:ind w:firstLine="14.20pt"/>
        <w:rPr>
          <w:lang w:val="en-US"/>
        </w:rPr>
      </w:pPr>
      <w:r>
        <w:rPr>
          <w:lang w:val="en-US"/>
        </w:rPr>
        <w:t xml:space="preserve">In order to </w:t>
      </w:r>
      <w:r w:rsidR="00735C9D">
        <w:rPr>
          <w:lang w:val="en-US"/>
        </w:rPr>
        <w:t xml:space="preserve">better simulate the color and hue style of traditional oil paintings, </w:t>
      </w:r>
      <w:r w:rsidR="00B15EB2">
        <w:rPr>
          <w:lang w:val="en-US"/>
        </w:rPr>
        <w:t xml:space="preserve">the histogram specification is tried in the project </w:t>
      </w:r>
      <w:r w:rsidR="00F9503E">
        <w:rPr>
          <w:lang w:val="en-US"/>
        </w:rPr>
        <w:t>to see its effect on the final output.</w:t>
      </w:r>
      <w:r w:rsidR="00BA4FEB">
        <w:rPr>
          <w:lang w:val="en-US"/>
        </w:rPr>
        <w:t xml:space="preserve"> The famous representative painting “</w:t>
      </w:r>
      <w:r w:rsidR="00BA4FEB" w:rsidRPr="00BA4FEB">
        <w:rPr>
          <w:lang w:val="en-US"/>
        </w:rPr>
        <w:t>Liberty Leading the People</w:t>
      </w:r>
      <w:r w:rsidR="00BA4FEB">
        <w:rPr>
          <w:lang w:val="en-US"/>
        </w:rPr>
        <w:t>” was chosen to be the specification target, and Fig. 5 shows the histogram specification process.</w:t>
      </w:r>
    </w:p>
    <w:p w14:paraId="5CBACDFB" w14:textId="50A342F1" w:rsidR="00BA4FEB" w:rsidRPr="000457D9" w:rsidRDefault="001B63F5" w:rsidP="00BA4FEB">
      <w:pPr>
        <w:pStyle w:val="BodyText"/>
        <w:ind w:firstLine="0pt"/>
        <w:rPr>
          <w:rFonts w:hint="eastAsia"/>
          <w:lang w:val="en-US" w:eastAsia="zh-CN"/>
        </w:rPr>
      </w:pPr>
      <w:r w:rsidRPr="001B63F5">
        <w:rPr>
          <w:lang w:val="en-US"/>
        </w:rPr>
        <w:drawing>
          <wp:inline distT="0" distB="0" distL="0" distR="0" wp14:anchorId="224BFF8E" wp14:editId="51B29E14">
            <wp:extent cx="3089910" cy="1950085"/>
            <wp:effectExtent l="0" t="0" r="0" b="5715"/>
            <wp:docPr id="9" name="Picture 9" descr="A desk with a computer on a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089910" cy="1950085"/>
                    </a:xfrm>
                    <a:prstGeom prst="rect">
                      <a:avLst/>
                    </a:prstGeom>
                  </pic:spPr>
                </pic:pic>
              </a:graphicData>
            </a:graphic>
          </wp:inline>
        </w:drawing>
      </w:r>
    </w:p>
    <w:p w14:paraId="4E7A44DF" w14:textId="0597EE4D" w:rsidR="00A716D6" w:rsidRDefault="00A716D6" w:rsidP="00A716D6">
      <w:pPr>
        <w:pStyle w:val="figurecaption"/>
      </w:pPr>
      <w:r>
        <w:t>The effect of histogram specification</w:t>
      </w:r>
      <w:r w:rsidRPr="0098493C">
        <w:t>.</w:t>
      </w:r>
      <w:r>
        <w:t xml:space="preserve"> Top left: original image; top right: specification target; bottom: the model output after applying histogram specificaiton.</w:t>
      </w:r>
    </w:p>
    <w:p w14:paraId="68B3EAE0" w14:textId="1C0A9411" w:rsidR="00A716D6" w:rsidRPr="00A716D6" w:rsidRDefault="008B5806" w:rsidP="00DC021A">
      <w:pPr>
        <w:pStyle w:val="BodyText"/>
        <w:rPr>
          <w:lang w:val="en-US"/>
        </w:rPr>
      </w:pPr>
      <w:r>
        <w:rPr>
          <w:lang w:val="en-US"/>
        </w:rPr>
        <w:t xml:space="preserve">After applying histogram specification, the model output </w:t>
      </w:r>
      <w:r w:rsidR="00F36D1F">
        <w:rPr>
          <w:lang w:val="en-US"/>
        </w:rPr>
        <w:t xml:space="preserve">gains a dyeing effect towards the preset target painting, which mimics a traditional European oil painting style of </w:t>
      </w:r>
      <w:r w:rsidR="00941E0C">
        <w:rPr>
          <w:lang w:val="en-US"/>
        </w:rPr>
        <w:t xml:space="preserve">the </w:t>
      </w:r>
      <w:r w:rsidR="00F36D1F">
        <w:rPr>
          <w:lang w:val="en-US"/>
        </w:rPr>
        <w:t>1800</w:t>
      </w:r>
      <w:r w:rsidR="00FA2292">
        <w:rPr>
          <w:lang w:val="en-US"/>
        </w:rPr>
        <w:t>’</w:t>
      </w:r>
      <w:r w:rsidR="00F36D1F">
        <w:rPr>
          <w:lang w:val="en-US"/>
        </w:rPr>
        <w:t>s.</w:t>
      </w:r>
    </w:p>
    <w:p w14:paraId="03C867A2" w14:textId="70EDF6AF" w:rsidR="00CF303C" w:rsidRDefault="00CF303C" w:rsidP="00CF303C">
      <w:pPr>
        <w:pStyle w:val="Heading2"/>
      </w:pPr>
      <w:r>
        <w:lastRenderedPageBreak/>
        <w:t>Deep Learning</w:t>
      </w:r>
      <w:r>
        <w:t xml:space="preserve"> Approach</w:t>
      </w:r>
    </w:p>
    <w:p w14:paraId="3D2A1240" w14:textId="77C31FC2" w:rsidR="00CF303C" w:rsidRDefault="007E566F" w:rsidP="001D1E51">
      <w:pPr>
        <w:pStyle w:val="BodyText"/>
        <w:tabs>
          <w:tab w:val="clear" w:pos="14.40pt"/>
          <w:tab w:val="start" w:pos="14.20pt"/>
        </w:tabs>
        <w:ind w:firstLine="14.20pt"/>
        <w:rPr>
          <w:lang w:val="en-US"/>
        </w:rPr>
      </w:pPr>
      <w:r>
        <w:rPr>
          <w:lang w:val="en-US"/>
        </w:rPr>
        <w:t>A typical oil painting image with prominent oil brush pattern is chosen as the style input image for the model</w:t>
      </w:r>
      <w:r w:rsidR="00596251">
        <w:rPr>
          <w:lang w:val="en-US"/>
        </w:rPr>
        <w:t xml:space="preserve">, shown in </w:t>
      </w:r>
      <w:r w:rsidR="00596251">
        <w:rPr>
          <w:lang w:val="en-US"/>
        </w:rPr>
        <w:t>Fig. 6</w:t>
      </w:r>
      <w:r>
        <w:rPr>
          <w:lang w:val="en-US"/>
        </w:rPr>
        <w:t xml:space="preserve">. </w:t>
      </w:r>
      <w:r w:rsidR="00F80FB4">
        <w:rPr>
          <w:lang w:val="en-US"/>
        </w:rPr>
        <w:t xml:space="preserve">Thanks to the </w:t>
      </w:r>
      <w:r w:rsidR="00FC700F">
        <w:rPr>
          <w:lang w:val="en-US"/>
        </w:rPr>
        <w:t>Tensorflow</w:t>
      </w:r>
      <w:r w:rsidR="00F80FB4">
        <w:rPr>
          <w:lang w:val="en-US"/>
        </w:rPr>
        <w:t xml:space="preserve"> API, it is possible to </w:t>
      </w:r>
      <w:r w:rsidR="00FC700F">
        <w:rPr>
          <w:lang w:val="en-US"/>
        </w:rPr>
        <w:t>output and view the entire process of gradient descent during each training iteration.</w:t>
      </w:r>
      <w:r w:rsidR="00AD5EFE">
        <w:rPr>
          <w:lang w:val="en-US"/>
        </w:rPr>
        <w:t xml:space="preserve"> </w:t>
      </w:r>
      <w:r w:rsidR="009E2EC6">
        <w:rPr>
          <w:lang w:val="en-US"/>
        </w:rPr>
        <w:t>Fig. 7</w:t>
      </w:r>
      <w:r w:rsidR="00AD5EFE">
        <w:rPr>
          <w:lang w:val="en-US"/>
        </w:rPr>
        <w:t xml:space="preserve"> demonstrates the evolving of the output image during the training process.</w:t>
      </w:r>
    </w:p>
    <w:p w14:paraId="47466352" w14:textId="4078638C" w:rsidR="00F91D3C" w:rsidRDefault="009A6830" w:rsidP="009A6830">
      <w:pPr>
        <w:pStyle w:val="BodyText"/>
        <w:tabs>
          <w:tab w:val="clear" w:pos="14.40pt"/>
          <w:tab w:val="start" w:pos="14.20pt"/>
        </w:tabs>
        <w:ind w:firstLine="0pt"/>
        <w:jc w:val="center"/>
        <w:rPr>
          <w:lang w:val="en-US"/>
        </w:rPr>
      </w:pPr>
      <w:r>
        <w:rPr>
          <w:noProof/>
          <w:lang w:val="en-US"/>
        </w:rPr>
        <w:drawing>
          <wp:inline distT="0" distB="0" distL="0" distR="0" wp14:anchorId="332D13ED" wp14:editId="761937A3">
            <wp:extent cx="1738993" cy="1693249"/>
            <wp:effectExtent l="0" t="0" r="1270" b="0"/>
            <wp:docPr id="14" name="Picture 14" descr="A picture containing sitting, table, filled, lar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oil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257" cy="1699349"/>
                    </a:xfrm>
                    <a:prstGeom prst="rect">
                      <a:avLst/>
                    </a:prstGeom>
                  </pic:spPr>
                </pic:pic>
              </a:graphicData>
            </a:graphic>
          </wp:inline>
        </w:drawing>
      </w:r>
    </w:p>
    <w:p w14:paraId="3E26A1D0" w14:textId="24341407" w:rsidR="009A6830" w:rsidRPr="009A6830" w:rsidRDefault="009A6830" w:rsidP="009A6830">
      <w:pPr>
        <w:pStyle w:val="figurecaption"/>
      </w:pPr>
      <w:r>
        <w:t xml:space="preserve">The </w:t>
      </w:r>
      <w:r w:rsidR="00070D64">
        <w:t xml:space="preserve">first </w:t>
      </w:r>
      <w:r>
        <w:t>target style image</w:t>
      </w:r>
      <w:r w:rsidRPr="0098493C">
        <w:t>.</w:t>
      </w:r>
    </w:p>
    <w:p w14:paraId="484A223E" w14:textId="4B43E1C4" w:rsidR="00AD5EFE" w:rsidRPr="00F80FB4" w:rsidRDefault="00AD5EFE" w:rsidP="00AD5EFE">
      <w:pPr>
        <w:pStyle w:val="BodyText"/>
        <w:tabs>
          <w:tab w:val="clear" w:pos="14.40pt"/>
          <w:tab w:val="start" w:pos="14.20pt"/>
        </w:tabs>
        <w:ind w:firstLine="0pt"/>
        <w:jc w:val="start"/>
        <w:rPr>
          <w:lang w:val="en-US"/>
        </w:rPr>
      </w:pPr>
      <w:r w:rsidRPr="00AD5EFE">
        <w:rPr>
          <w:lang w:val="en-US"/>
        </w:rPr>
        <w:drawing>
          <wp:inline distT="0" distB="0" distL="0" distR="0" wp14:anchorId="0639010F" wp14:editId="5D765703">
            <wp:extent cx="3175907" cy="3808348"/>
            <wp:effectExtent l="0" t="0" r="0" b="1905"/>
            <wp:docPr id="13" name="Picture 13" descr="A picture containing grass, nature, outdoor, phot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187021" cy="3821675"/>
                    </a:xfrm>
                    <a:prstGeom prst="rect">
                      <a:avLst/>
                    </a:prstGeom>
                  </pic:spPr>
                </pic:pic>
              </a:graphicData>
            </a:graphic>
          </wp:inline>
        </w:drawing>
      </w:r>
    </w:p>
    <w:p w14:paraId="7A1A38D0" w14:textId="62FE6462" w:rsidR="00AD5EFE" w:rsidRDefault="00AD5EFE" w:rsidP="00AD5EFE">
      <w:pPr>
        <w:pStyle w:val="figurecaption"/>
      </w:pPr>
      <w:r>
        <w:t>The original content image and the model output after 10, 30 and 45 iterations of training</w:t>
      </w:r>
      <w:r w:rsidRPr="0098493C">
        <w:t>.</w:t>
      </w:r>
    </w:p>
    <w:p w14:paraId="6F555885" w14:textId="02A17714" w:rsidR="00AD5EFE" w:rsidRDefault="00F87E72" w:rsidP="00DC021A">
      <w:pPr>
        <w:pStyle w:val="BodyText"/>
        <w:rPr>
          <w:lang w:val="en-US"/>
        </w:rPr>
      </w:pPr>
      <w:r>
        <w:rPr>
          <w:lang w:val="en-US"/>
        </w:rPr>
        <w:t xml:space="preserve">With the training going on, the pattern of the style image is </w:t>
      </w:r>
      <w:r w:rsidR="009F3F99">
        <w:rPr>
          <w:lang w:val="en-US"/>
        </w:rPr>
        <w:t>bit by bit</w:t>
      </w:r>
      <w:r>
        <w:rPr>
          <w:lang w:val="en-US"/>
        </w:rPr>
        <w:t xml:space="preserve"> applied on the content image, </w:t>
      </w:r>
      <w:r w:rsidR="009F3F99">
        <w:rPr>
          <w:lang w:val="en-US"/>
        </w:rPr>
        <w:t xml:space="preserve">which results in a visual effect of </w:t>
      </w:r>
      <w:r w:rsidR="00257301">
        <w:rPr>
          <w:lang w:val="en-US"/>
        </w:rPr>
        <w:t xml:space="preserve">texture change. </w:t>
      </w:r>
      <w:r w:rsidR="000F57D2">
        <w:rPr>
          <w:lang w:val="en-US"/>
        </w:rPr>
        <w:t>Practically, t</w:t>
      </w:r>
      <w:r w:rsidR="00B85FA5">
        <w:rPr>
          <w:lang w:val="en-US"/>
        </w:rPr>
        <w:t>oo much training</w:t>
      </w:r>
      <w:r w:rsidR="00257301">
        <w:rPr>
          <w:lang w:val="en-US"/>
        </w:rPr>
        <w:t xml:space="preserve"> will result in a thorough blend of the content and style input, </w:t>
      </w:r>
      <w:r w:rsidR="000F57D2">
        <w:rPr>
          <w:lang w:val="en-US"/>
        </w:rPr>
        <w:t>which</w:t>
      </w:r>
      <w:r w:rsidR="00257301">
        <w:rPr>
          <w:lang w:val="en-US"/>
        </w:rPr>
        <w:t xml:space="preserve"> to some extend ruins the content object representation</w:t>
      </w:r>
      <w:r w:rsidR="00AD26FF">
        <w:rPr>
          <w:lang w:val="en-US"/>
        </w:rPr>
        <w:t>.</w:t>
      </w:r>
      <w:r w:rsidR="00257301">
        <w:rPr>
          <w:lang w:val="en-US"/>
        </w:rPr>
        <w:t xml:space="preserve"> </w:t>
      </w:r>
      <w:r w:rsidR="00AD26FF">
        <w:rPr>
          <w:lang w:val="en-US"/>
        </w:rPr>
        <w:t>S</w:t>
      </w:r>
      <w:r w:rsidR="00257301">
        <w:rPr>
          <w:lang w:val="en-US"/>
        </w:rPr>
        <w:t xml:space="preserve">o </w:t>
      </w:r>
      <w:r w:rsidR="00B85FA5">
        <w:rPr>
          <w:lang w:val="en-US"/>
        </w:rPr>
        <w:t>the learning rate</w:t>
      </w:r>
      <w:r w:rsidR="00AD26FF">
        <w:rPr>
          <w:lang w:val="en-US"/>
        </w:rPr>
        <w:t xml:space="preserve"> of the optimizer</w:t>
      </w:r>
      <w:r w:rsidR="00B85FA5">
        <w:rPr>
          <w:lang w:val="en-US"/>
        </w:rPr>
        <w:t xml:space="preserve"> and training epochs have been tuned for outputting an exact degree of image style evolving.</w:t>
      </w:r>
      <w:r w:rsidR="007B481E">
        <w:rPr>
          <w:lang w:val="en-US"/>
        </w:rPr>
        <w:t xml:space="preserve"> Besides, </w:t>
      </w:r>
      <w:r w:rsidR="004241A0">
        <w:rPr>
          <w:lang w:val="en-US"/>
        </w:rPr>
        <w:t xml:space="preserve">two </w:t>
      </w:r>
      <w:r w:rsidR="006F6CAA">
        <w:rPr>
          <w:lang w:val="en-US"/>
        </w:rPr>
        <w:t xml:space="preserve">weights are applied onto </w:t>
      </w:r>
      <w:r w:rsidR="004241A0">
        <w:rPr>
          <w:lang w:val="en-US"/>
        </w:rPr>
        <w:t xml:space="preserve">the </w:t>
      </w:r>
      <w:r w:rsidR="006F6CAA">
        <w:rPr>
          <w:lang w:val="en-US"/>
        </w:rPr>
        <w:t>content loss and style loss</w:t>
      </w:r>
      <w:r w:rsidR="004241A0">
        <w:rPr>
          <w:lang w:val="en-US"/>
        </w:rPr>
        <w:t xml:space="preserve"> respectively</w:t>
      </w:r>
      <w:r w:rsidR="006F6CAA">
        <w:rPr>
          <w:lang w:val="en-US"/>
        </w:rPr>
        <w:t xml:space="preserve"> to quantitatively control the amount of style change </w:t>
      </w:r>
      <w:r w:rsidR="004241A0">
        <w:rPr>
          <w:lang w:val="en-US"/>
        </w:rPr>
        <w:t>being</w:t>
      </w:r>
      <w:r w:rsidR="00B90851">
        <w:rPr>
          <w:lang w:val="en-US"/>
        </w:rPr>
        <w:t xml:space="preserve"> </w:t>
      </w:r>
      <w:r w:rsidR="006F6CAA">
        <w:rPr>
          <w:lang w:val="en-US"/>
        </w:rPr>
        <w:t>applie</w:t>
      </w:r>
      <w:r w:rsidR="00B90851">
        <w:rPr>
          <w:lang w:val="en-US"/>
        </w:rPr>
        <w:t>d</w:t>
      </w:r>
      <w:r w:rsidR="006F6CAA">
        <w:rPr>
          <w:lang w:val="en-US"/>
        </w:rPr>
        <w:t>.</w:t>
      </w:r>
    </w:p>
    <w:p w14:paraId="0761F1DE" w14:textId="141B4643" w:rsidR="00991991" w:rsidRDefault="00D23651" w:rsidP="00DC021A">
      <w:pPr>
        <w:pStyle w:val="BodyText"/>
        <w:rPr>
          <w:lang w:val="en-US"/>
        </w:rPr>
      </w:pPr>
      <w:r>
        <w:rPr>
          <w:lang w:val="en-US"/>
        </w:rPr>
        <w:t xml:space="preserve">Unlike the traditional approach, </w:t>
      </w:r>
      <w:r w:rsidR="003A3777">
        <w:rPr>
          <w:lang w:val="en-US"/>
        </w:rPr>
        <w:t xml:space="preserve">the </w:t>
      </w:r>
      <w:r>
        <w:rPr>
          <w:lang w:val="en-US"/>
        </w:rPr>
        <w:t xml:space="preserve">deep learning </w:t>
      </w:r>
      <w:r w:rsidR="003A3777">
        <w:rPr>
          <w:lang w:val="en-US"/>
        </w:rPr>
        <w:t>output</w:t>
      </w:r>
      <w:r>
        <w:rPr>
          <w:lang w:val="en-US"/>
        </w:rPr>
        <w:t xml:space="preserve"> </w:t>
      </w:r>
      <w:r w:rsidR="00681AAD">
        <w:rPr>
          <w:lang w:val="en-US"/>
        </w:rPr>
        <w:t>depends on the input style image. The effect of different style inputs on model output</w:t>
      </w:r>
      <w:r w:rsidR="003A3777">
        <w:rPr>
          <w:lang w:val="en-US"/>
        </w:rPr>
        <w:t>s</w:t>
      </w:r>
      <w:r w:rsidR="00681AAD">
        <w:rPr>
          <w:lang w:val="en-US"/>
        </w:rPr>
        <w:t xml:space="preserve"> </w:t>
      </w:r>
      <w:r w:rsidR="003A3777">
        <w:rPr>
          <w:lang w:val="en-US"/>
        </w:rPr>
        <w:t>is analyzed and displayed in Fig. 8.</w:t>
      </w:r>
    </w:p>
    <w:p w14:paraId="756333E8" w14:textId="555B4791" w:rsidR="008D17FE" w:rsidRDefault="009406B0" w:rsidP="00D414AB">
      <w:pPr>
        <w:pStyle w:val="BodyText"/>
        <w:ind w:firstLine="0pt"/>
        <w:rPr>
          <w:lang w:val="en-US"/>
        </w:rPr>
      </w:pPr>
      <w:r w:rsidRPr="009406B0">
        <w:rPr>
          <w:lang w:val="en-US"/>
        </w:rPr>
        <w:drawing>
          <wp:inline distT="0" distB="0" distL="0" distR="0" wp14:anchorId="29D5597C" wp14:editId="5F8AB43B">
            <wp:extent cx="3089910" cy="3579495"/>
            <wp:effectExtent l="0" t="0" r="0" b="1905"/>
            <wp:docPr id="15" name="Picture 15" descr="A vase of colorful flowe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579495"/>
                    </a:xfrm>
                    <a:prstGeom prst="rect">
                      <a:avLst/>
                    </a:prstGeom>
                  </pic:spPr>
                </pic:pic>
              </a:graphicData>
            </a:graphic>
          </wp:inline>
        </w:drawing>
      </w:r>
    </w:p>
    <w:p w14:paraId="376A45B0" w14:textId="78911E9D" w:rsidR="008D17FE" w:rsidRPr="009A6830" w:rsidRDefault="008D17FE" w:rsidP="008D17FE">
      <w:pPr>
        <w:pStyle w:val="figurecaption"/>
      </w:pPr>
      <w:r>
        <w:t>Model outputs</w:t>
      </w:r>
      <w:r>
        <w:t xml:space="preserve"> </w:t>
      </w:r>
      <w:r>
        <w:t>on different input style images</w:t>
      </w:r>
      <w:r w:rsidRPr="0098493C">
        <w:t>.</w:t>
      </w:r>
      <w:r w:rsidR="00D2356C">
        <w:t xml:space="preserve"> Left hand side are style inputs, right hand side are image outputs.</w:t>
      </w:r>
    </w:p>
    <w:p w14:paraId="78C921EB" w14:textId="77777777" w:rsidR="000F7F7B" w:rsidRDefault="00CD6A1C" w:rsidP="00EB13C1">
      <w:pPr>
        <w:pStyle w:val="BodyText"/>
        <w:ind w:firstLine="14.20pt"/>
        <w:rPr>
          <w:lang w:val="en-US"/>
        </w:rPr>
      </w:pPr>
      <w:r>
        <w:rPr>
          <w:lang w:val="en-US"/>
        </w:rPr>
        <w:t>Different style inputs tend to influence the pattern</w:t>
      </w:r>
      <w:r w:rsidR="00053DB0">
        <w:rPr>
          <w:lang w:val="en-US"/>
        </w:rPr>
        <w:t xml:space="preserve"> style, </w:t>
      </w:r>
      <w:r>
        <w:rPr>
          <w:lang w:val="en-US"/>
        </w:rPr>
        <w:t>color</w:t>
      </w:r>
      <w:r w:rsidR="00053DB0">
        <w:rPr>
          <w:lang w:val="en-US"/>
        </w:rPr>
        <w:t>, distribution and hue</w:t>
      </w:r>
      <w:r>
        <w:rPr>
          <w:lang w:val="en-US"/>
        </w:rPr>
        <w:t xml:space="preserve"> </w:t>
      </w:r>
      <w:r w:rsidR="00053DB0">
        <w:rPr>
          <w:lang w:val="en-US"/>
        </w:rPr>
        <w:t xml:space="preserve">of textures </w:t>
      </w:r>
      <w:r>
        <w:rPr>
          <w:lang w:val="en-US"/>
        </w:rPr>
        <w:t>in the output image, since the style input is convoluted with each layer, entangling every pixel intensity in the style input with the correlation of the layer filter maps.</w:t>
      </w:r>
      <w:r w:rsidR="00986BB5">
        <w:rPr>
          <w:lang w:val="en-US"/>
        </w:rPr>
        <w:t xml:space="preserve"> Choosing a decent style input would be decisive for the output </w:t>
      </w:r>
      <w:r w:rsidR="00104B07">
        <w:rPr>
          <w:lang w:val="en-US"/>
        </w:rPr>
        <w:t>appearance and performance.</w:t>
      </w:r>
    </w:p>
    <w:p w14:paraId="067589D8" w14:textId="26CBF029" w:rsidR="00EB13C1" w:rsidRDefault="00F75D7E" w:rsidP="00EB13C1">
      <w:pPr>
        <w:pStyle w:val="BodyText"/>
        <w:ind w:firstLine="14.20pt"/>
        <w:rPr>
          <w:lang w:val="en-US" w:eastAsia="zh-CN"/>
        </w:rPr>
      </w:pPr>
      <w:r>
        <w:rPr>
          <w:lang w:val="en-US"/>
        </w:rPr>
        <w:t xml:space="preserve">Outputs by deep learning model gives a more “real” appearance just like a scanned oil painting, compared to the output by traditional approach, which </w:t>
      </w:r>
      <w:r w:rsidR="00CF2EB6">
        <w:rPr>
          <w:lang w:val="en-US"/>
        </w:rPr>
        <w:t>appears</w:t>
      </w:r>
      <w:r>
        <w:rPr>
          <w:lang w:val="en-US"/>
        </w:rPr>
        <w:t xml:space="preserve"> more </w:t>
      </w:r>
      <w:r w:rsidR="00D117D1">
        <w:rPr>
          <w:lang w:val="en-US"/>
        </w:rPr>
        <w:t>s</w:t>
      </w:r>
      <w:r>
        <w:rPr>
          <w:rFonts w:hint="eastAsia"/>
          <w:lang w:val="en-US" w:eastAsia="zh-CN"/>
        </w:rPr>
        <w:t>yn</w:t>
      </w:r>
      <w:r>
        <w:rPr>
          <w:lang w:val="en-US" w:eastAsia="zh-CN"/>
        </w:rPr>
        <w:t>thetic and idea</w:t>
      </w:r>
      <w:r w:rsidR="00BA0538">
        <w:rPr>
          <w:lang w:val="en-US" w:eastAsia="zh-CN"/>
        </w:rPr>
        <w:t>l</w:t>
      </w:r>
      <w:r>
        <w:rPr>
          <w:lang w:val="en-US" w:eastAsia="zh-CN"/>
        </w:rPr>
        <w:t>.</w:t>
      </w:r>
      <w:r w:rsidR="00BA0538">
        <w:rPr>
          <w:lang w:val="en-US" w:eastAsia="zh-CN"/>
        </w:rPr>
        <w:t xml:space="preserve"> Fig. 9 demonstrates some output comparisons between traditional approach and deep learning approach.</w:t>
      </w:r>
    </w:p>
    <w:p w14:paraId="2B014AD3" w14:textId="6BA04B47" w:rsidR="00FC1E45" w:rsidRDefault="00FC1E45" w:rsidP="00B73F60">
      <w:pPr>
        <w:pStyle w:val="BodyText"/>
        <w:ind w:firstLine="0pt"/>
        <w:rPr>
          <w:lang w:val="en-US" w:eastAsia="zh-CN"/>
        </w:rPr>
      </w:pPr>
    </w:p>
    <w:p w14:paraId="609D76A0" w14:textId="798D00B9" w:rsidR="00FC1E45" w:rsidRPr="009A6830" w:rsidRDefault="00FC1E45" w:rsidP="00FC1E45">
      <w:pPr>
        <w:pStyle w:val="figurecaption"/>
      </w:pPr>
      <w:r>
        <w:t>Output comparison bewtween traditional approach and deep learning approach</w:t>
      </w:r>
      <w:r>
        <w:t>.</w:t>
      </w:r>
      <w:r>
        <w:t xml:space="preserve"> Left hand side: by traditional approach; right hand side: by deep learning approach.</w:t>
      </w:r>
    </w:p>
    <w:p w14:paraId="7F74DFB2" w14:textId="77777777" w:rsidR="00FC1E45" w:rsidRDefault="00FC1E45" w:rsidP="00FC1E45">
      <w:pPr>
        <w:pStyle w:val="BodyText"/>
        <w:ind w:firstLine="0pt"/>
        <w:rPr>
          <w:lang w:val="en-US" w:eastAsia="zh-CN"/>
        </w:rPr>
      </w:pPr>
    </w:p>
    <w:p w14:paraId="0895883C" w14:textId="2FB51020" w:rsidR="00070D64" w:rsidRDefault="00FC7EAE" w:rsidP="00EB13C1">
      <w:pPr>
        <w:pStyle w:val="BodyText"/>
        <w:ind w:firstLine="14.20pt"/>
        <w:rPr>
          <w:lang w:val="en-US" w:eastAsia="zh-CN"/>
        </w:rPr>
      </w:pPr>
      <w:r>
        <w:rPr>
          <w:lang w:val="en-US" w:eastAsia="zh-CN"/>
        </w:rPr>
        <w:t xml:space="preserve">If taking a close look at deep learning outputs, </w:t>
      </w:r>
      <w:r w:rsidR="0077319B">
        <w:rPr>
          <w:lang w:val="en-US" w:eastAsia="zh-CN"/>
        </w:rPr>
        <w:t xml:space="preserve">it could be observed that </w:t>
      </w:r>
      <w:r w:rsidR="00785C2C">
        <w:rPr>
          <w:lang w:val="en-US" w:eastAsia="zh-CN"/>
        </w:rPr>
        <w:t xml:space="preserve">patterns the </w:t>
      </w:r>
      <w:r w:rsidR="0077319B">
        <w:rPr>
          <w:lang w:val="en-US" w:eastAsia="zh-CN"/>
        </w:rPr>
        <w:t xml:space="preserve">network </w:t>
      </w:r>
      <w:r w:rsidR="00785C2C">
        <w:rPr>
          <w:lang w:val="en-US" w:eastAsia="zh-CN"/>
        </w:rPr>
        <w:t xml:space="preserve">adds are similar to a periodic noise which </w:t>
      </w:r>
      <w:r w:rsidR="002E3924">
        <w:rPr>
          <w:lang w:val="en-US" w:eastAsia="zh-CN"/>
        </w:rPr>
        <w:t>should</w:t>
      </w:r>
      <w:r w:rsidR="00785C2C">
        <w:rPr>
          <w:lang w:val="en-US" w:eastAsia="zh-CN"/>
        </w:rPr>
        <w:t xml:space="preserve"> be</w:t>
      </w:r>
      <w:r w:rsidR="002E3924">
        <w:rPr>
          <w:lang w:val="en-US" w:eastAsia="zh-CN"/>
        </w:rPr>
        <w:t xml:space="preserve"> appar</w:t>
      </w:r>
      <w:r w:rsidR="00EB13C1">
        <w:rPr>
          <w:lang w:val="en-US" w:eastAsia="zh-CN"/>
        </w:rPr>
        <w:t>e</w:t>
      </w:r>
      <w:r w:rsidR="002E3924">
        <w:rPr>
          <w:lang w:val="en-US" w:eastAsia="zh-CN"/>
        </w:rPr>
        <w:t>nt</w:t>
      </w:r>
      <w:r w:rsidR="00785C2C">
        <w:rPr>
          <w:lang w:val="en-US" w:eastAsia="zh-CN"/>
        </w:rPr>
        <w:t xml:space="preserve"> depicted in the frequency domain</w:t>
      </w:r>
      <w:r w:rsidR="00BA7657">
        <w:rPr>
          <w:lang w:val="en-US" w:eastAsia="zh-CN"/>
        </w:rPr>
        <w:t>.</w:t>
      </w:r>
      <w:r w:rsidR="00EB13C1">
        <w:rPr>
          <w:lang w:val="en-US" w:eastAsia="zh-CN"/>
        </w:rPr>
        <w:t xml:space="preserve"> </w:t>
      </w:r>
      <w:r w:rsidR="00474710">
        <w:rPr>
          <w:lang w:val="en-US" w:eastAsia="zh-CN"/>
        </w:rPr>
        <w:t xml:space="preserve">We deep dived a little bit into it using a Fourier transform to see this effect. Fig. </w:t>
      </w:r>
      <w:r w:rsidR="007878C1">
        <w:rPr>
          <w:lang w:val="en-US" w:eastAsia="zh-CN"/>
        </w:rPr>
        <w:t>10</w:t>
      </w:r>
      <w:r w:rsidR="00474710">
        <w:rPr>
          <w:lang w:val="en-US" w:eastAsia="zh-CN"/>
        </w:rPr>
        <w:t xml:space="preserve"> shows </w:t>
      </w:r>
      <w:r w:rsidR="00503B80">
        <w:rPr>
          <w:lang w:val="en-US" w:eastAsia="zh-CN"/>
        </w:rPr>
        <w:t>the Fourier spectrum of original images and output images</w:t>
      </w:r>
      <w:r w:rsidR="00897F50">
        <w:rPr>
          <w:lang w:val="en-US" w:eastAsia="zh-CN"/>
        </w:rPr>
        <w:t xml:space="preserve"> by the </w:t>
      </w:r>
      <w:r w:rsidR="002E22B4">
        <w:rPr>
          <w:lang w:val="en-US" w:eastAsia="zh-CN"/>
        </w:rPr>
        <w:t xml:space="preserve">deep </w:t>
      </w:r>
      <w:r w:rsidR="00897F50">
        <w:rPr>
          <w:lang w:val="en-US" w:eastAsia="zh-CN"/>
        </w:rPr>
        <w:t>model</w:t>
      </w:r>
      <w:r w:rsidR="00503B80">
        <w:rPr>
          <w:lang w:val="en-US" w:eastAsia="zh-CN"/>
        </w:rPr>
        <w:t>.</w:t>
      </w:r>
    </w:p>
    <w:p w14:paraId="50386B0C" w14:textId="1F6F99E2" w:rsidR="007878C1" w:rsidRDefault="007878C1" w:rsidP="007878C1">
      <w:pPr>
        <w:pStyle w:val="BodyText"/>
        <w:tabs>
          <w:tab w:val="clear" w:pos="14.40pt"/>
          <w:tab w:val="start" w:pos="0pt"/>
        </w:tabs>
        <w:ind w:firstLine="0pt"/>
        <w:rPr>
          <w:lang w:val="en-US" w:eastAsia="zh-CN"/>
        </w:rPr>
      </w:pPr>
    </w:p>
    <w:p w14:paraId="4EBA258F" w14:textId="40D62921" w:rsidR="007878C1" w:rsidRPr="009A6830" w:rsidRDefault="007878C1" w:rsidP="007878C1">
      <w:pPr>
        <w:pStyle w:val="figurecaption"/>
      </w:pPr>
      <w:r>
        <w:t>Fourier spectrum of original images and output images by the deep model</w:t>
      </w:r>
      <w:r>
        <w:t>.</w:t>
      </w:r>
      <w:r>
        <w:t xml:space="preserve"> Left hand side: Row 1: original images; row 2: Fourier spectrum of original images; row 3: output images; row 4: Fourier spectrum of output images.</w:t>
      </w:r>
    </w:p>
    <w:p w14:paraId="176F2382" w14:textId="77777777" w:rsidR="007878C1" w:rsidRPr="00AD5EFE" w:rsidRDefault="007878C1" w:rsidP="007878C1">
      <w:pPr>
        <w:pStyle w:val="BodyText"/>
        <w:tabs>
          <w:tab w:val="clear" w:pos="14.40pt"/>
          <w:tab w:val="start" w:pos="0pt"/>
        </w:tabs>
        <w:ind w:firstLine="0pt"/>
        <w:rPr>
          <w:lang w:val="en-US"/>
        </w:rPr>
      </w:pPr>
    </w:p>
    <w:p w14:paraId="214781DF" w14:textId="23A440C4" w:rsidR="00DC021A" w:rsidRDefault="00DC021A" w:rsidP="00DC021A">
      <w:pPr>
        <w:pStyle w:val="BodyText"/>
      </w:pPr>
      <w:r>
        <w:lastRenderedPageBreak/>
        <w:t>Note that the equation is centered using a center tab stop. Be sure that the symbols in your equation have been defined before or immediately following the equation. Use “(1)”, not “Eq. (1)” or “equation (1)”, except at the beginning of a sentence: “Equation (1) is . . .”</w:t>
      </w:r>
    </w:p>
    <w:p w14:paraId="4F4E0AD9" w14:textId="77777777" w:rsidR="00DC021A" w:rsidRDefault="00DC021A" w:rsidP="00DC021A">
      <w:pPr>
        <w:pStyle w:val="Heading2"/>
      </w:pPr>
      <w:r>
        <w:t>Some Common Mistakes</w:t>
      </w:r>
    </w:p>
    <w:p w14:paraId="00030193" w14:textId="77777777" w:rsidR="00DC021A" w:rsidRPr="005B520E" w:rsidRDefault="00DC021A" w:rsidP="00DC021A">
      <w:pPr>
        <w:pStyle w:val="bulletlist"/>
      </w:pPr>
      <w:r w:rsidRPr="005B520E">
        <w:t>The word “data” is plural, not singular.</w:t>
      </w:r>
    </w:p>
    <w:p w14:paraId="0E60169C" w14:textId="77777777" w:rsidR="00DC021A" w:rsidRPr="005B520E" w:rsidRDefault="00DC021A" w:rsidP="00DC021A">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14:paraId="1750069D" w14:textId="77777777" w:rsidR="00DC021A" w:rsidRPr="005B520E" w:rsidRDefault="00DC021A" w:rsidP="00DC021A">
      <w:pPr>
        <w:pStyle w:val="bulletlist"/>
      </w:pPr>
      <w:r w:rsidRPr="005B520E">
        <w:t xml:space="preserve">In American </w:t>
      </w:r>
      <w:r>
        <w:t>English, commas, semi</w:t>
      </w:r>
      <w:r w:rsidRPr="005B520E">
        <w:t>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741A6F37" w14:textId="77777777" w:rsidR="00DC021A" w:rsidRPr="005B520E" w:rsidRDefault="00DC021A" w:rsidP="00DC021A">
      <w:pPr>
        <w:pStyle w:val="bulletlist"/>
      </w:pPr>
      <w:r w:rsidRPr="005B520E">
        <w:t>A graph within a graph is an “inset”, not an “insert”. The word alternatively is preferred to the word “alternately” (unless you really mean something that alternates).</w:t>
      </w:r>
    </w:p>
    <w:p w14:paraId="35297FB0" w14:textId="77777777" w:rsidR="00DC021A" w:rsidRPr="005B520E" w:rsidRDefault="00DC021A" w:rsidP="00DC021A">
      <w:pPr>
        <w:pStyle w:val="bulletlist"/>
      </w:pPr>
      <w:r w:rsidRPr="005B520E">
        <w:t>Do not use the word “essentially” to mean “approximately” or “effectively”.</w:t>
      </w:r>
    </w:p>
    <w:p w14:paraId="141457FC" w14:textId="77777777" w:rsidR="00DC021A" w:rsidRPr="005B520E" w:rsidRDefault="00DC021A" w:rsidP="00DC021A">
      <w:pPr>
        <w:pStyle w:val="bulletlist"/>
      </w:pPr>
      <w:r w:rsidRPr="005B520E">
        <w:t>In your paper title, if the words “that uses” can accurately replace the word “using”, capitalize the “u”; if not, keep using lower-cased.</w:t>
      </w:r>
    </w:p>
    <w:p w14:paraId="6B80183D" w14:textId="77777777" w:rsidR="00DC021A" w:rsidRPr="005B520E" w:rsidRDefault="00DC021A" w:rsidP="00DC021A">
      <w:pPr>
        <w:pStyle w:val="bulletlist"/>
      </w:pPr>
      <w:r w:rsidRPr="005B520E">
        <w:t>Be aware of the different meanings of the homophones “affect” and “effect”, “complement” and “compliment”, “discreet” and “discrete”, “principal” and “principle”.</w:t>
      </w:r>
    </w:p>
    <w:p w14:paraId="2C2ED71E" w14:textId="77777777" w:rsidR="00DC021A" w:rsidRPr="005B520E" w:rsidRDefault="00DC021A" w:rsidP="00DC021A">
      <w:pPr>
        <w:pStyle w:val="bulletlist"/>
      </w:pPr>
      <w:r w:rsidRPr="005B520E">
        <w:t>Do not confuse “imply” and “infer”.</w:t>
      </w:r>
    </w:p>
    <w:p w14:paraId="1BFF7696" w14:textId="77777777" w:rsidR="00DC021A" w:rsidRPr="005B520E" w:rsidRDefault="00DC021A" w:rsidP="00DC021A">
      <w:pPr>
        <w:pStyle w:val="bulletlist"/>
      </w:pPr>
      <w:r w:rsidRPr="005B520E">
        <w:t>The prefix “non” is not a word; it should be joined to the word it modifies, usually without a hyphen.</w:t>
      </w:r>
    </w:p>
    <w:p w14:paraId="3275266B" w14:textId="77777777" w:rsidR="00DC021A" w:rsidRPr="005B520E" w:rsidRDefault="00DC021A" w:rsidP="00DC021A">
      <w:pPr>
        <w:pStyle w:val="bulletlist"/>
      </w:pPr>
      <w:r w:rsidRPr="005B520E">
        <w:t>There is no period after the “et” in the Latin abbreviation “et al.”.</w:t>
      </w:r>
    </w:p>
    <w:p w14:paraId="534FAD1D" w14:textId="2A6DBB50" w:rsidR="00DC021A" w:rsidRDefault="00DC021A" w:rsidP="00DC021A">
      <w:pPr>
        <w:pStyle w:val="bulletlist"/>
      </w:pPr>
      <w:r w:rsidRPr="005B520E">
        <w:t>The abbreviation “i.e.” means “that is”, and the abbreviation “e.g.” means “for example”.</w:t>
      </w:r>
    </w:p>
    <w:p w14:paraId="4EB7AC5A" w14:textId="77777777" w:rsidR="00DC021A" w:rsidRPr="005B520E" w:rsidRDefault="00DC021A" w:rsidP="00DC021A">
      <w:pPr>
        <w:pStyle w:val="bulletlist"/>
      </w:pPr>
    </w:p>
    <w:p w14:paraId="32B10DFF" w14:textId="77777777" w:rsidR="00DC021A" w:rsidRPr="005B520E" w:rsidRDefault="00DC021A" w:rsidP="00DC021A">
      <w:pPr>
        <w:pStyle w:val="BodyText"/>
      </w:pPr>
      <w:r w:rsidRPr="005B520E">
        <w:t>An excellent style manual for science writers is [7].</w:t>
      </w:r>
    </w:p>
    <w:p w14:paraId="4D72CF05" w14:textId="77777777" w:rsidR="00DC021A" w:rsidRDefault="00DC021A" w:rsidP="00DC021A">
      <w:pPr>
        <w:pStyle w:val="Heading1"/>
      </w:pPr>
      <w:r>
        <w:t xml:space="preserve">Using the </w:t>
      </w:r>
      <w:r w:rsidRPr="005B520E">
        <w:t>Template</w:t>
      </w:r>
    </w:p>
    <w:p w14:paraId="487CD56C" w14:textId="77777777" w:rsidR="00DC021A" w:rsidRPr="005B520E" w:rsidRDefault="00DC021A" w:rsidP="00DC021A">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78146B92" w14:textId="77777777" w:rsidR="00DC021A" w:rsidRDefault="00DC021A" w:rsidP="00DC021A">
      <w:pPr>
        <w:pStyle w:val="Heading2"/>
      </w:pPr>
      <w:r w:rsidRPr="005B520E">
        <w:t>Authors</w:t>
      </w:r>
      <w:r>
        <w:t xml:space="preserve"> and Affiliations</w:t>
      </w:r>
    </w:p>
    <w:p w14:paraId="426FA9FD" w14:textId="77777777" w:rsidR="00DC021A" w:rsidRPr="005B520E" w:rsidRDefault="00DC021A" w:rsidP="00DC021A">
      <w:pPr>
        <w:pStyle w:val="BodyText"/>
      </w:pPr>
      <w:r w:rsidRPr="0056610F">
        <w:rPr>
          <w:b/>
        </w:rPr>
        <w:t>The template is designed</w:t>
      </w:r>
      <w:r w:rsidRPr="0056610F">
        <w:rPr>
          <w:b/>
          <w:lang w:val="en-US"/>
        </w:rPr>
        <w:t xml:space="preserve"> for,</w:t>
      </w:r>
      <w:r w:rsidRPr="0056610F">
        <w:rPr>
          <w:b/>
        </w:rPr>
        <w:t xml:space="preserve"> but not limited to</w:t>
      </w:r>
      <w:r w:rsidRPr="0056610F">
        <w:rPr>
          <w:b/>
          <w:lang w:val="en-US"/>
        </w:rPr>
        <w:t xml:space="preserve">, </w:t>
      </w:r>
      <w:r>
        <w:rPr>
          <w:b/>
          <w:lang w:val="en-US"/>
        </w:rPr>
        <w:t>six</w:t>
      </w:r>
      <w:r w:rsidRPr="0056610F">
        <w:rPr>
          <w:b/>
          <w:lang w:val="en-US"/>
        </w:rPr>
        <w:t xml:space="preserve"> authors.</w:t>
      </w:r>
      <w:r>
        <w:rPr>
          <w:lang w:val="en-US"/>
        </w:rPr>
        <w:t xml:space="preserve"> A minimum of one author is required for all conference articles. </w:t>
      </w:r>
      <w:r>
        <w:t>Author names should be listed starting from left to right and then moving down to the next line. This is the author sequence that will be used in future citations and by indexing services.</w:t>
      </w:r>
      <w:r w:rsidRPr="008D6DBE">
        <w:t xml:space="preserve"> </w:t>
      </w:r>
      <w:r>
        <w:t>Names should not be listed in columns nor group by affiliation.</w:t>
      </w:r>
      <w:r>
        <w:rPr>
          <w:lang w:val="en-US"/>
        </w:rPr>
        <w:t xml:space="preserve"> </w:t>
      </w:r>
      <w:r w:rsidRPr="005B520E">
        <w:t>Please keep your affiliations as succinct as possible (for example, do not differentiate among departments of the same organization).</w:t>
      </w:r>
    </w:p>
    <w:p w14:paraId="50D922C1" w14:textId="77777777" w:rsidR="00DC021A" w:rsidRDefault="00DC021A" w:rsidP="00DC021A">
      <w:pPr>
        <w:pStyle w:val="Heading3"/>
        <w:numPr>
          <w:ilvl w:val="2"/>
          <w:numId w:val="4"/>
        </w:numPr>
        <w:tabs>
          <w:tab w:val="num" w:pos="27pt"/>
        </w:tabs>
        <w:ind w:start="0pt" w:firstLine="14.40pt"/>
      </w:pPr>
      <w:r>
        <w:t xml:space="preserve">For papers with more than six authors: </w:t>
      </w:r>
      <w:r>
        <w:rPr>
          <w:i w:val="0"/>
        </w:rPr>
        <w:t>Add author names horizontally, moving to a third row if needed for more than 8 authors.</w:t>
      </w:r>
    </w:p>
    <w:p w14:paraId="351729C5" w14:textId="77777777" w:rsidR="00DC021A" w:rsidRPr="005B520E" w:rsidRDefault="00DC021A" w:rsidP="00DC021A">
      <w:pPr>
        <w:pStyle w:val="Heading3"/>
        <w:numPr>
          <w:ilvl w:val="2"/>
          <w:numId w:val="4"/>
        </w:numPr>
        <w:tabs>
          <w:tab w:val="num" w:pos="27pt"/>
        </w:tabs>
        <w:ind w:start="0pt" w:firstLine="14.40pt"/>
      </w:pPr>
      <w:r w:rsidRPr="005B520E">
        <w:t xml:space="preserve">For </w:t>
      </w:r>
      <w:r>
        <w:t>papers with less than six authors</w:t>
      </w:r>
      <w:r w:rsidRPr="005B520E">
        <w:t xml:space="preserve">: </w:t>
      </w:r>
      <w:r w:rsidRPr="00FA4C32">
        <w:rPr>
          <w:i w:val="0"/>
        </w:rPr>
        <w:t>To change the default, adjust the template as follows.</w:t>
      </w:r>
    </w:p>
    <w:p w14:paraId="54AA345F" w14:textId="77777777" w:rsidR="00DC021A" w:rsidRPr="005B520E" w:rsidRDefault="00DC021A" w:rsidP="00DC021A">
      <w:pPr>
        <w:pStyle w:val="Heading4"/>
      </w:pPr>
      <w:r w:rsidRPr="00794804">
        <w:t>Selection</w:t>
      </w:r>
      <w:r w:rsidRPr="005B520E">
        <w:t xml:space="preserve">: </w:t>
      </w:r>
      <w:r w:rsidRPr="00FA4C32">
        <w:rPr>
          <w:i w:val="0"/>
        </w:rPr>
        <w:t>Highlight all author and affiliation lines.</w:t>
      </w:r>
    </w:p>
    <w:p w14:paraId="20A7F722" w14:textId="77777777" w:rsidR="00DC021A" w:rsidRPr="005B520E" w:rsidRDefault="00DC021A" w:rsidP="00DC021A">
      <w:pPr>
        <w:pStyle w:val="Heading4"/>
      </w:pPr>
      <w:r>
        <w:t>Change number of columns:</w:t>
      </w:r>
      <w:r w:rsidRPr="005B520E">
        <w:t xml:space="preserve"> </w:t>
      </w:r>
      <w:r w:rsidRPr="00FA4C32">
        <w:rPr>
          <w:i w:val="0"/>
        </w:rPr>
        <w:t xml:space="preserve">Select the Columns icon from the MS Word Standard toolbar and then select </w:t>
      </w:r>
      <w:r>
        <w:rPr>
          <w:i w:val="0"/>
        </w:rPr>
        <w:t>the correct number of columns</w:t>
      </w:r>
      <w:r w:rsidRPr="00FA4C32">
        <w:rPr>
          <w:i w:val="0"/>
        </w:rPr>
        <w:t xml:space="preserve"> from the selection palette.</w:t>
      </w:r>
    </w:p>
    <w:p w14:paraId="66C085ED" w14:textId="77777777" w:rsidR="00DC021A" w:rsidRDefault="00DC021A" w:rsidP="00DC021A">
      <w:pPr>
        <w:pStyle w:val="Heading4"/>
        <w:rPr>
          <w:i w:val="0"/>
        </w:rPr>
      </w:pPr>
      <w:r w:rsidRPr="005B520E">
        <w:t xml:space="preserve">Deletion: </w:t>
      </w:r>
      <w:r w:rsidRPr="00FA4C32">
        <w:rPr>
          <w:i w:val="0"/>
        </w:rPr>
        <w:t xml:space="preserve">Delete the author and affiliation lines for the </w:t>
      </w:r>
      <w:r>
        <w:rPr>
          <w:i w:val="0"/>
        </w:rPr>
        <w:t>extra authors.</w:t>
      </w:r>
    </w:p>
    <w:p w14:paraId="42824B6E" w14:textId="77777777" w:rsidR="00D825CD" w:rsidRDefault="00D825CD" w:rsidP="00382CDF">
      <w:pPr>
        <w:pStyle w:val="BodyText"/>
        <w:rPr>
          <w:lang w:val="en-US"/>
        </w:rPr>
      </w:pPr>
    </w:p>
    <w:p w14:paraId="04C191DC" w14:textId="173A08A8" w:rsidR="00575BCA" w:rsidRPr="00904E2C" w:rsidRDefault="0080791D" w:rsidP="00836367">
      <w:pPr>
        <w:pStyle w:val="BodyText"/>
        <w:rPr>
          <w:lang w:val="en-US"/>
        </w:rPr>
      </w:pPr>
      <w:r w:rsidRPr="005B520E">
        <w:t>The</w:t>
      </w:r>
      <w:r w:rsidR="00D670C8">
        <w:rPr>
          <w:lang w:val="en-US"/>
        </w:rPr>
        <w:t>n</w:t>
      </w:r>
      <w:r w:rsidRPr="005B520E">
        <w:t xml:space="preserve"> </w:t>
      </w:r>
      <w:r w:rsidR="00382CDF">
        <w:rPr>
          <w:lang w:val="en-US"/>
        </w:rPr>
        <w:t>different type of filters with varying parameters were applied to the pattern image to demonstrate their corresponding filtering effect</w:t>
      </w:r>
      <w:r w:rsidR="00F500E8">
        <w:rPr>
          <w:lang w:val="en-US"/>
        </w:rPr>
        <w:t>.</w:t>
      </w:r>
      <w:r w:rsidR="00382CDF">
        <w:rPr>
          <w:lang w:val="en-US"/>
        </w:rPr>
        <w:t xml:space="preserve"> And finally we tuned a notch filter and a lowpass filter to alleviate the noises in the space image.</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62AD6896" w14:textId="77777777" w:rsidR="0074291C" w:rsidRDefault="0074291C" w:rsidP="0004781E">
      <w:pPr>
        <w:pStyle w:val="references"/>
        <w:ind w:start="17.70pt" w:hanging="17.70pt"/>
      </w:pPr>
      <w:r w:rsidRPr="0074291C">
        <w:t>M. Souden, J. Benesty and S. Affes, "On Optimal Frequency-Domain Multichannel Linear Filtering for Noise Reduction," in IEEE Transactions on Audio, Speech, and Language Processing, vol. 18, no. 2, pp. 260-276, Feb. 2010.</w:t>
      </w:r>
    </w:p>
    <w:p w14:paraId="0BA6C6CB" w14:textId="0BF61075" w:rsidR="00664DAD" w:rsidRDefault="00EA11BC" w:rsidP="00EA11BC">
      <w:pPr>
        <w:pStyle w:val="references"/>
        <w:ind w:start="17.70pt" w:hanging="17.70pt"/>
      </w:pPr>
      <w:r w:rsidRPr="00EA11BC">
        <w:t>Soo-Chang Pei and Chien-Cheng Tseng, "Two dimensional IIR digital notch filter design," in IEEE Transactions on Circuits and Systems II: Analog and Digital Signal Processing, vol. 41, no. 3, pp. 227-231, March 1994.</w:t>
      </w:r>
      <w:r w:rsidR="00664DAD" w:rsidRPr="00664DAD">
        <w:t xml:space="preserve"> </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4DC343E6" w14:textId="77777777" w:rsidR="00B354E4" w:rsidRDefault="00B354E4" w:rsidP="001A3B3D">
      <w:r>
        <w:separator/>
      </w:r>
    </w:p>
  </w:endnote>
  <w:endnote w:type="continuationSeparator" w:id="0">
    <w:p w14:paraId="36B409DF" w14:textId="77777777" w:rsidR="00B354E4" w:rsidRDefault="00B354E4"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FF7CCD" w:rsidRPr="006F6D3D" w:rsidRDefault="00FF7CC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651131C6" w14:textId="77777777" w:rsidR="00B354E4" w:rsidRDefault="00B354E4" w:rsidP="001A3B3D">
      <w:r>
        <w:separator/>
      </w:r>
    </w:p>
  </w:footnote>
  <w:footnote w:type="continuationSeparator" w:id="0">
    <w:p w14:paraId="650CB578" w14:textId="77777777" w:rsidR="00B354E4" w:rsidRDefault="00B354E4"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3DB1"/>
    <w:rsid w:val="000155FE"/>
    <w:rsid w:val="00023C59"/>
    <w:rsid w:val="00024981"/>
    <w:rsid w:val="00025878"/>
    <w:rsid w:val="00025BA9"/>
    <w:rsid w:val="00025F36"/>
    <w:rsid w:val="00026543"/>
    <w:rsid w:val="00030E29"/>
    <w:rsid w:val="00033D28"/>
    <w:rsid w:val="00034A9E"/>
    <w:rsid w:val="00034B8E"/>
    <w:rsid w:val="00035AC0"/>
    <w:rsid w:val="0004468C"/>
    <w:rsid w:val="000457D9"/>
    <w:rsid w:val="0004781E"/>
    <w:rsid w:val="00050155"/>
    <w:rsid w:val="000506BA"/>
    <w:rsid w:val="000508C3"/>
    <w:rsid w:val="00051172"/>
    <w:rsid w:val="00053DB0"/>
    <w:rsid w:val="00063022"/>
    <w:rsid w:val="0006489C"/>
    <w:rsid w:val="00064DE4"/>
    <w:rsid w:val="0006573C"/>
    <w:rsid w:val="000665D9"/>
    <w:rsid w:val="000678F8"/>
    <w:rsid w:val="00067F21"/>
    <w:rsid w:val="00070639"/>
    <w:rsid w:val="00070D64"/>
    <w:rsid w:val="00073795"/>
    <w:rsid w:val="0007535E"/>
    <w:rsid w:val="0008113D"/>
    <w:rsid w:val="00086692"/>
    <w:rsid w:val="0008758A"/>
    <w:rsid w:val="000877F3"/>
    <w:rsid w:val="00090A93"/>
    <w:rsid w:val="00090BA8"/>
    <w:rsid w:val="00091B70"/>
    <w:rsid w:val="000953A0"/>
    <w:rsid w:val="00097E7E"/>
    <w:rsid w:val="000A13FE"/>
    <w:rsid w:val="000A3056"/>
    <w:rsid w:val="000A72CB"/>
    <w:rsid w:val="000B7E19"/>
    <w:rsid w:val="000C02CF"/>
    <w:rsid w:val="000C1E68"/>
    <w:rsid w:val="000D1AD2"/>
    <w:rsid w:val="000D2AD2"/>
    <w:rsid w:val="000D5731"/>
    <w:rsid w:val="000D6934"/>
    <w:rsid w:val="000E054D"/>
    <w:rsid w:val="000E0C4E"/>
    <w:rsid w:val="000E2338"/>
    <w:rsid w:val="000E3578"/>
    <w:rsid w:val="000E3B31"/>
    <w:rsid w:val="000E7374"/>
    <w:rsid w:val="000E765E"/>
    <w:rsid w:val="000F2008"/>
    <w:rsid w:val="000F381F"/>
    <w:rsid w:val="000F508C"/>
    <w:rsid w:val="000F57D2"/>
    <w:rsid w:val="000F7F7B"/>
    <w:rsid w:val="0010057C"/>
    <w:rsid w:val="00101282"/>
    <w:rsid w:val="00104B07"/>
    <w:rsid w:val="0010523E"/>
    <w:rsid w:val="001101F1"/>
    <w:rsid w:val="001165FF"/>
    <w:rsid w:val="00122F72"/>
    <w:rsid w:val="00123F27"/>
    <w:rsid w:val="00124467"/>
    <w:rsid w:val="00127483"/>
    <w:rsid w:val="001331FD"/>
    <w:rsid w:val="001333AE"/>
    <w:rsid w:val="0013643E"/>
    <w:rsid w:val="00140570"/>
    <w:rsid w:val="001419C6"/>
    <w:rsid w:val="00142457"/>
    <w:rsid w:val="00142A88"/>
    <w:rsid w:val="001478DE"/>
    <w:rsid w:val="00147A76"/>
    <w:rsid w:val="00151EF8"/>
    <w:rsid w:val="0015365D"/>
    <w:rsid w:val="001624A9"/>
    <w:rsid w:val="00163220"/>
    <w:rsid w:val="00164642"/>
    <w:rsid w:val="00172887"/>
    <w:rsid w:val="001752B2"/>
    <w:rsid w:val="00175355"/>
    <w:rsid w:val="00175974"/>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5DB"/>
    <w:rsid w:val="001A3B3D"/>
    <w:rsid w:val="001A7097"/>
    <w:rsid w:val="001B63F5"/>
    <w:rsid w:val="001B64A7"/>
    <w:rsid w:val="001B67DC"/>
    <w:rsid w:val="001B76AC"/>
    <w:rsid w:val="001C3AB2"/>
    <w:rsid w:val="001D08D0"/>
    <w:rsid w:val="001D1E51"/>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34E0"/>
    <w:rsid w:val="002135B7"/>
    <w:rsid w:val="002138C6"/>
    <w:rsid w:val="002225E3"/>
    <w:rsid w:val="002254A9"/>
    <w:rsid w:val="0022550B"/>
    <w:rsid w:val="00232E6D"/>
    <w:rsid w:val="0023301E"/>
    <w:rsid w:val="00233D97"/>
    <w:rsid w:val="002347A2"/>
    <w:rsid w:val="00236B63"/>
    <w:rsid w:val="00240D6F"/>
    <w:rsid w:val="002425CB"/>
    <w:rsid w:val="00244E59"/>
    <w:rsid w:val="00245E8E"/>
    <w:rsid w:val="0024685C"/>
    <w:rsid w:val="00254172"/>
    <w:rsid w:val="00257301"/>
    <w:rsid w:val="00257546"/>
    <w:rsid w:val="002636D3"/>
    <w:rsid w:val="00270D89"/>
    <w:rsid w:val="00270E77"/>
    <w:rsid w:val="00273CAD"/>
    <w:rsid w:val="002755F4"/>
    <w:rsid w:val="00275E28"/>
    <w:rsid w:val="00275F23"/>
    <w:rsid w:val="0027651F"/>
    <w:rsid w:val="00280A43"/>
    <w:rsid w:val="00284E32"/>
    <w:rsid w:val="002850E3"/>
    <w:rsid w:val="0028546A"/>
    <w:rsid w:val="002873B5"/>
    <w:rsid w:val="0029384D"/>
    <w:rsid w:val="00294593"/>
    <w:rsid w:val="00294873"/>
    <w:rsid w:val="00296B62"/>
    <w:rsid w:val="002A18B5"/>
    <w:rsid w:val="002A2F78"/>
    <w:rsid w:val="002A562F"/>
    <w:rsid w:val="002A61D6"/>
    <w:rsid w:val="002A66CD"/>
    <w:rsid w:val="002B0BBD"/>
    <w:rsid w:val="002B3720"/>
    <w:rsid w:val="002B522F"/>
    <w:rsid w:val="002B6FE1"/>
    <w:rsid w:val="002C1A72"/>
    <w:rsid w:val="002C78C9"/>
    <w:rsid w:val="002D20AE"/>
    <w:rsid w:val="002D2F21"/>
    <w:rsid w:val="002D30B9"/>
    <w:rsid w:val="002D334F"/>
    <w:rsid w:val="002D5DEF"/>
    <w:rsid w:val="002E1864"/>
    <w:rsid w:val="002E19F5"/>
    <w:rsid w:val="002E22B4"/>
    <w:rsid w:val="002E2E26"/>
    <w:rsid w:val="002E3891"/>
    <w:rsid w:val="002E3924"/>
    <w:rsid w:val="002E559A"/>
    <w:rsid w:val="002E5ED9"/>
    <w:rsid w:val="002F0E80"/>
    <w:rsid w:val="002F11FE"/>
    <w:rsid w:val="002F136E"/>
    <w:rsid w:val="002F2F25"/>
    <w:rsid w:val="002F2FE4"/>
    <w:rsid w:val="00300857"/>
    <w:rsid w:val="00305F48"/>
    <w:rsid w:val="00307943"/>
    <w:rsid w:val="003118BA"/>
    <w:rsid w:val="003124D9"/>
    <w:rsid w:val="003132F5"/>
    <w:rsid w:val="0031381A"/>
    <w:rsid w:val="0031580C"/>
    <w:rsid w:val="00324ABE"/>
    <w:rsid w:val="00326296"/>
    <w:rsid w:val="00326C08"/>
    <w:rsid w:val="00327535"/>
    <w:rsid w:val="00327E64"/>
    <w:rsid w:val="00327FAD"/>
    <w:rsid w:val="0033179D"/>
    <w:rsid w:val="003318FF"/>
    <w:rsid w:val="00333DE2"/>
    <w:rsid w:val="00333F4A"/>
    <w:rsid w:val="00334AD6"/>
    <w:rsid w:val="00340E2B"/>
    <w:rsid w:val="00341BFC"/>
    <w:rsid w:val="003432F3"/>
    <w:rsid w:val="003440D6"/>
    <w:rsid w:val="003449FC"/>
    <w:rsid w:val="00344C71"/>
    <w:rsid w:val="00351677"/>
    <w:rsid w:val="0035258A"/>
    <w:rsid w:val="00353D75"/>
    <w:rsid w:val="00354471"/>
    <w:rsid w:val="00354FCF"/>
    <w:rsid w:val="003610F4"/>
    <w:rsid w:val="003613F3"/>
    <w:rsid w:val="00361982"/>
    <w:rsid w:val="0036442E"/>
    <w:rsid w:val="003665FF"/>
    <w:rsid w:val="003702E6"/>
    <w:rsid w:val="003748F2"/>
    <w:rsid w:val="003750DE"/>
    <w:rsid w:val="0037599A"/>
    <w:rsid w:val="00375EC5"/>
    <w:rsid w:val="00376B8E"/>
    <w:rsid w:val="003808AE"/>
    <w:rsid w:val="00382C18"/>
    <w:rsid w:val="00382CDF"/>
    <w:rsid w:val="0038391A"/>
    <w:rsid w:val="00383F21"/>
    <w:rsid w:val="00386300"/>
    <w:rsid w:val="00386522"/>
    <w:rsid w:val="00386BC1"/>
    <w:rsid w:val="00386D6F"/>
    <w:rsid w:val="00387210"/>
    <w:rsid w:val="00387D31"/>
    <w:rsid w:val="003929B4"/>
    <w:rsid w:val="00393458"/>
    <w:rsid w:val="00395C44"/>
    <w:rsid w:val="003963CC"/>
    <w:rsid w:val="003967B0"/>
    <w:rsid w:val="003A0FFC"/>
    <w:rsid w:val="003A19E2"/>
    <w:rsid w:val="003A26AC"/>
    <w:rsid w:val="003A3777"/>
    <w:rsid w:val="003A468F"/>
    <w:rsid w:val="003B001F"/>
    <w:rsid w:val="003B265A"/>
    <w:rsid w:val="003B2B40"/>
    <w:rsid w:val="003B2F53"/>
    <w:rsid w:val="003B4E04"/>
    <w:rsid w:val="003B7EEA"/>
    <w:rsid w:val="003C6680"/>
    <w:rsid w:val="003D0F76"/>
    <w:rsid w:val="003D3357"/>
    <w:rsid w:val="003D378F"/>
    <w:rsid w:val="003D5467"/>
    <w:rsid w:val="003D5D75"/>
    <w:rsid w:val="003D6BE6"/>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41A0"/>
    <w:rsid w:val="00427A32"/>
    <w:rsid w:val="00430305"/>
    <w:rsid w:val="004325FB"/>
    <w:rsid w:val="00432A21"/>
    <w:rsid w:val="00432CD4"/>
    <w:rsid w:val="00434DE3"/>
    <w:rsid w:val="0043527C"/>
    <w:rsid w:val="004432BA"/>
    <w:rsid w:val="00443F73"/>
    <w:rsid w:val="0044407E"/>
    <w:rsid w:val="00446318"/>
    <w:rsid w:val="004463E4"/>
    <w:rsid w:val="004464E2"/>
    <w:rsid w:val="00447BB9"/>
    <w:rsid w:val="0045215F"/>
    <w:rsid w:val="004553D4"/>
    <w:rsid w:val="00455A74"/>
    <w:rsid w:val="00457CA3"/>
    <w:rsid w:val="0046031D"/>
    <w:rsid w:val="00460C07"/>
    <w:rsid w:val="00461359"/>
    <w:rsid w:val="004614E8"/>
    <w:rsid w:val="004647EC"/>
    <w:rsid w:val="004656EF"/>
    <w:rsid w:val="004659A9"/>
    <w:rsid w:val="00465A3F"/>
    <w:rsid w:val="00466D46"/>
    <w:rsid w:val="00470D7E"/>
    <w:rsid w:val="00473AC9"/>
    <w:rsid w:val="00474368"/>
    <w:rsid w:val="0047464F"/>
    <w:rsid w:val="00474710"/>
    <w:rsid w:val="004802B2"/>
    <w:rsid w:val="0048056C"/>
    <w:rsid w:val="00483EC1"/>
    <w:rsid w:val="00484BB0"/>
    <w:rsid w:val="00492A9F"/>
    <w:rsid w:val="00492D13"/>
    <w:rsid w:val="0049319B"/>
    <w:rsid w:val="004961A5"/>
    <w:rsid w:val="00497816"/>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4F703F"/>
    <w:rsid w:val="005008AD"/>
    <w:rsid w:val="00503B80"/>
    <w:rsid w:val="0050546C"/>
    <w:rsid w:val="005105F7"/>
    <w:rsid w:val="00511A52"/>
    <w:rsid w:val="00514017"/>
    <w:rsid w:val="00514289"/>
    <w:rsid w:val="0051519E"/>
    <w:rsid w:val="0051537B"/>
    <w:rsid w:val="005171AD"/>
    <w:rsid w:val="0051781A"/>
    <w:rsid w:val="00521F06"/>
    <w:rsid w:val="0052533C"/>
    <w:rsid w:val="005260B9"/>
    <w:rsid w:val="00530ECB"/>
    <w:rsid w:val="00531408"/>
    <w:rsid w:val="00531A44"/>
    <w:rsid w:val="0053424C"/>
    <w:rsid w:val="005373D1"/>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6CD"/>
    <w:rsid w:val="00581C00"/>
    <w:rsid w:val="005829DE"/>
    <w:rsid w:val="00585179"/>
    <w:rsid w:val="005858D6"/>
    <w:rsid w:val="0059032C"/>
    <w:rsid w:val="005904B0"/>
    <w:rsid w:val="00590D19"/>
    <w:rsid w:val="00591E17"/>
    <w:rsid w:val="00592199"/>
    <w:rsid w:val="00592E46"/>
    <w:rsid w:val="00593697"/>
    <w:rsid w:val="00593918"/>
    <w:rsid w:val="00593DB8"/>
    <w:rsid w:val="00595E01"/>
    <w:rsid w:val="00596251"/>
    <w:rsid w:val="005A19E7"/>
    <w:rsid w:val="005A3B4A"/>
    <w:rsid w:val="005A3CAF"/>
    <w:rsid w:val="005A3FCB"/>
    <w:rsid w:val="005A6B19"/>
    <w:rsid w:val="005B0344"/>
    <w:rsid w:val="005B26A6"/>
    <w:rsid w:val="005B360D"/>
    <w:rsid w:val="005B3B59"/>
    <w:rsid w:val="005B3F1F"/>
    <w:rsid w:val="005B520E"/>
    <w:rsid w:val="005B7583"/>
    <w:rsid w:val="005B7759"/>
    <w:rsid w:val="005B78FE"/>
    <w:rsid w:val="005B7DF1"/>
    <w:rsid w:val="005C0205"/>
    <w:rsid w:val="005C067B"/>
    <w:rsid w:val="005C33D5"/>
    <w:rsid w:val="005C3964"/>
    <w:rsid w:val="005C4168"/>
    <w:rsid w:val="005C44D2"/>
    <w:rsid w:val="005C5915"/>
    <w:rsid w:val="005C618B"/>
    <w:rsid w:val="005D0114"/>
    <w:rsid w:val="005D5393"/>
    <w:rsid w:val="005D5C34"/>
    <w:rsid w:val="005D603C"/>
    <w:rsid w:val="005E04CC"/>
    <w:rsid w:val="005E0C52"/>
    <w:rsid w:val="005E2800"/>
    <w:rsid w:val="005E442C"/>
    <w:rsid w:val="005E7D74"/>
    <w:rsid w:val="005F11FC"/>
    <w:rsid w:val="005F1543"/>
    <w:rsid w:val="005F303A"/>
    <w:rsid w:val="005F3CCA"/>
    <w:rsid w:val="005F701A"/>
    <w:rsid w:val="005F7A64"/>
    <w:rsid w:val="00605825"/>
    <w:rsid w:val="006059C9"/>
    <w:rsid w:val="00606DBF"/>
    <w:rsid w:val="00606EBF"/>
    <w:rsid w:val="00607B94"/>
    <w:rsid w:val="00612653"/>
    <w:rsid w:val="00614ABB"/>
    <w:rsid w:val="00616562"/>
    <w:rsid w:val="00617069"/>
    <w:rsid w:val="006239C5"/>
    <w:rsid w:val="00623AAC"/>
    <w:rsid w:val="0062735C"/>
    <w:rsid w:val="00633FF2"/>
    <w:rsid w:val="00636B96"/>
    <w:rsid w:val="00636C81"/>
    <w:rsid w:val="0063747E"/>
    <w:rsid w:val="0064226E"/>
    <w:rsid w:val="00644525"/>
    <w:rsid w:val="00645D22"/>
    <w:rsid w:val="00651A08"/>
    <w:rsid w:val="00654204"/>
    <w:rsid w:val="0065459E"/>
    <w:rsid w:val="006546F9"/>
    <w:rsid w:val="006556F5"/>
    <w:rsid w:val="00655FB8"/>
    <w:rsid w:val="00656AE2"/>
    <w:rsid w:val="00660984"/>
    <w:rsid w:val="00660AC5"/>
    <w:rsid w:val="00663904"/>
    <w:rsid w:val="00663BD0"/>
    <w:rsid w:val="00664356"/>
    <w:rsid w:val="00664DAD"/>
    <w:rsid w:val="00665673"/>
    <w:rsid w:val="0066602A"/>
    <w:rsid w:val="00670434"/>
    <w:rsid w:val="00676AB7"/>
    <w:rsid w:val="00680409"/>
    <w:rsid w:val="00681A85"/>
    <w:rsid w:val="00681AAD"/>
    <w:rsid w:val="00684059"/>
    <w:rsid w:val="006867D2"/>
    <w:rsid w:val="00687EA5"/>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3DC8"/>
    <w:rsid w:val="006B4043"/>
    <w:rsid w:val="006B6614"/>
    <w:rsid w:val="006B6B66"/>
    <w:rsid w:val="006B7F82"/>
    <w:rsid w:val="006C1DA0"/>
    <w:rsid w:val="006C2F0F"/>
    <w:rsid w:val="006C38F8"/>
    <w:rsid w:val="006C7A87"/>
    <w:rsid w:val="006D0EBC"/>
    <w:rsid w:val="006D377C"/>
    <w:rsid w:val="006E370C"/>
    <w:rsid w:val="006E3B27"/>
    <w:rsid w:val="006E4651"/>
    <w:rsid w:val="006E5298"/>
    <w:rsid w:val="006F0233"/>
    <w:rsid w:val="006F28FA"/>
    <w:rsid w:val="006F344F"/>
    <w:rsid w:val="006F4B4A"/>
    <w:rsid w:val="006F4DFE"/>
    <w:rsid w:val="006F51B5"/>
    <w:rsid w:val="006F5AAD"/>
    <w:rsid w:val="006F6CAA"/>
    <w:rsid w:val="006F6D3D"/>
    <w:rsid w:val="0070429B"/>
    <w:rsid w:val="0070760B"/>
    <w:rsid w:val="00712F70"/>
    <w:rsid w:val="00713BA3"/>
    <w:rsid w:val="00715572"/>
    <w:rsid w:val="007159A0"/>
    <w:rsid w:val="00715BEA"/>
    <w:rsid w:val="0071679A"/>
    <w:rsid w:val="007168F4"/>
    <w:rsid w:val="00717744"/>
    <w:rsid w:val="0072098F"/>
    <w:rsid w:val="0072685F"/>
    <w:rsid w:val="007301CA"/>
    <w:rsid w:val="00732FAF"/>
    <w:rsid w:val="00733DE0"/>
    <w:rsid w:val="0073517E"/>
    <w:rsid w:val="00735C9D"/>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4E44"/>
    <w:rsid w:val="007575DF"/>
    <w:rsid w:val="00757F5F"/>
    <w:rsid w:val="00761B87"/>
    <w:rsid w:val="0076549C"/>
    <w:rsid w:val="00766E42"/>
    <w:rsid w:val="0077319B"/>
    <w:rsid w:val="0077383D"/>
    <w:rsid w:val="007744C1"/>
    <w:rsid w:val="00780DD3"/>
    <w:rsid w:val="0078129E"/>
    <w:rsid w:val="007841AD"/>
    <w:rsid w:val="0078424A"/>
    <w:rsid w:val="007853F3"/>
    <w:rsid w:val="00785C2C"/>
    <w:rsid w:val="007878C1"/>
    <w:rsid w:val="00794804"/>
    <w:rsid w:val="00794E11"/>
    <w:rsid w:val="007A36F2"/>
    <w:rsid w:val="007A4515"/>
    <w:rsid w:val="007A492B"/>
    <w:rsid w:val="007A504B"/>
    <w:rsid w:val="007B2E88"/>
    <w:rsid w:val="007B3078"/>
    <w:rsid w:val="007B33F1"/>
    <w:rsid w:val="007B481E"/>
    <w:rsid w:val="007B54DF"/>
    <w:rsid w:val="007B6D71"/>
    <w:rsid w:val="007B6DDA"/>
    <w:rsid w:val="007B764E"/>
    <w:rsid w:val="007C0308"/>
    <w:rsid w:val="007C1974"/>
    <w:rsid w:val="007C1ED0"/>
    <w:rsid w:val="007C1ED4"/>
    <w:rsid w:val="007C279C"/>
    <w:rsid w:val="007C2FF2"/>
    <w:rsid w:val="007C3290"/>
    <w:rsid w:val="007C47C0"/>
    <w:rsid w:val="007C6557"/>
    <w:rsid w:val="007C7372"/>
    <w:rsid w:val="007D0E3B"/>
    <w:rsid w:val="007D12B3"/>
    <w:rsid w:val="007D19DE"/>
    <w:rsid w:val="007D1F03"/>
    <w:rsid w:val="007D235B"/>
    <w:rsid w:val="007D264A"/>
    <w:rsid w:val="007D2902"/>
    <w:rsid w:val="007D4618"/>
    <w:rsid w:val="007D536D"/>
    <w:rsid w:val="007D60A8"/>
    <w:rsid w:val="007D6232"/>
    <w:rsid w:val="007E446C"/>
    <w:rsid w:val="007E4E9F"/>
    <w:rsid w:val="007E566F"/>
    <w:rsid w:val="007F16A0"/>
    <w:rsid w:val="007F1A96"/>
    <w:rsid w:val="007F1F99"/>
    <w:rsid w:val="007F2E12"/>
    <w:rsid w:val="007F4293"/>
    <w:rsid w:val="007F6C2A"/>
    <w:rsid w:val="007F768F"/>
    <w:rsid w:val="007F7691"/>
    <w:rsid w:val="00802957"/>
    <w:rsid w:val="00803491"/>
    <w:rsid w:val="00804686"/>
    <w:rsid w:val="008048F0"/>
    <w:rsid w:val="008053AD"/>
    <w:rsid w:val="008070DE"/>
    <w:rsid w:val="0080791D"/>
    <w:rsid w:val="00811C77"/>
    <w:rsid w:val="00815907"/>
    <w:rsid w:val="008160ED"/>
    <w:rsid w:val="008164B1"/>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706D"/>
    <w:rsid w:val="00860C59"/>
    <w:rsid w:val="00861D96"/>
    <w:rsid w:val="008641DB"/>
    <w:rsid w:val="00870A2A"/>
    <w:rsid w:val="00873603"/>
    <w:rsid w:val="008748DD"/>
    <w:rsid w:val="008833EB"/>
    <w:rsid w:val="0088369C"/>
    <w:rsid w:val="00884413"/>
    <w:rsid w:val="008863A6"/>
    <w:rsid w:val="00887403"/>
    <w:rsid w:val="0088769F"/>
    <w:rsid w:val="00890CBB"/>
    <w:rsid w:val="008918CE"/>
    <w:rsid w:val="00891939"/>
    <w:rsid w:val="00892C2C"/>
    <w:rsid w:val="00893AE0"/>
    <w:rsid w:val="008953E1"/>
    <w:rsid w:val="00897F50"/>
    <w:rsid w:val="008A11CA"/>
    <w:rsid w:val="008A2C7D"/>
    <w:rsid w:val="008A592F"/>
    <w:rsid w:val="008B3C16"/>
    <w:rsid w:val="008B5806"/>
    <w:rsid w:val="008B6524"/>
    <w:rsid w:val="008C2A58"/>
    <w:rsid w:val="008C2B55"/>
    <w:rsid w:val="008C2BBF"/>
    <w:rsid w:val="008C34EB"/>
    <w:rsid w:val="008C4B23"/>
    <w:rsid w:val="008C5DD1"/>
    <w:rsid w:val="008C6A20"/>
    <w:rsid w:val="008C70BD"/>
    <w:rsid w:val="008C7684"/>
    <w:rsid w:val="008D17FE"/>
    <w:rsid w:val="008D1BA1"/>
    <w:rsid w:val="008D4217"/>
    <w:rsid w:val="008D430B"/>
    <w:rsid w:val="008D5996"/>
    <w:rsid w:val="008D61B1"/>
    <w:rsid w:val="008E0C53"/>
    <w:rsid w:val="008E12E2"/>
    <w:rsid w:val="008E5F5E"/>
    <w:rsid w:val="008E614A"/>
    <w:rsid w:val="008E6FE5"/>
    <w:rsid w:val="008E791E"/>
    <w:rsid w:val="008F0793"/>
    <w:rsid w:val="008F1E63"/>
    <w:rsid w:val="008F649D"/>
    <w:rsid w:val="008F69F4"/>
    <w:rsid w:val="008F6E2C"/>
    <w:rsid w:val="009006CB"/>
    <w:rsid w:val="00902212"/>
    <w:rsid w:val="00902F67"/>
    <w:rsid w:val="00903BCF"/>
    <w:rsid w:val="009046B7"/>
    <w:rsid w:val="00904E2C"/>
    <w:rsid w:val="00905460"/>
    <w:rsid w:val="0091254C"/>
    <w:rsid w:val="00913966"/>
    <w:rsid w:val="009150C4"/>
    <w:rsid w:val="00915A73"/>
    <w:rsid w:val="00922AA1"/>
    <w:rsid w:val="00926E9E"/>
    <w:rsid w:val="00927F17"/>
    <w:rsid w:val="009303D9"/>
    <w:rsid w:val="00930A60"/>
    <w:rsid w:val="00932F0F"/>
    <w:rsid w:val="0093357B"/>
    <w:rsid w:val="00933C64"/>
    <w:rsid w:val="00936B39"/>
    <w:rsid w:val="0093774E"/>
    <w:rsid w:val="009406B0"/>
    <w:rsid w:val="00941E0C"/>
    <w:rsid w:val="00945083"/>
    <w:rsid w:val="009454A6"/>
    <w:rsid w:val="00946002"/>
    <w:rsid w:val="0095187A"/>
    <w:rsid w:val="009527C1"/>
    <w:rsid w:val="0095667C"/>
    <w:rsid w:val="00956E8E"/>
    <w:rsid w:val="00961258"/>
    <w:rsid w:val="00964AAB"/>
    <w:rsid w:val="00970DB3"/>
    <w:rsid w:val="009720BD"/>
    <w:rsid w:val="00972203"/>
    <w:rsid w:val="00972230"/>
    <w:rsid w:val="009759C8"/>
    <w:rsid w:val="00977B23"/>
    <w:rsid w:val="00980714"/>
    <w:rsid w:val="00982C7D"/>
    <w:rsid w:val="00982E0C"/>
    <w:rsid w:val="0098493C"/>
    <w:rsid w:val="00985D5B"/>
    <w:rsid w:val="00986BB5"/>
    <w:rsid w:val="0099077E"/>
    <w:rsid w:val="00990C8E"/>
    <w:rsid w:val="0099129A"/>
    <w:rsid w:val="00991991"/>
    <w:rsid w:val="00991C8E"/>
    <w:rsid w:val="009933EA"/>
    <w:rsid w:val="00994A37"/>
    <w:rsid w:val="0099637B"/>
    <w:rsid w:val="009A2F40"/>
    <w:rsid w:val="009A52D8"/>
    <w:rsid w:val="009A64DB"/>
    <w:rsid w:val="009A654A"/>
    <w:rsid w:val="009A6830"/>
    <w:rsid w:val="009B0791"/>
    <w:rsid w:val="009B285E"/>
    <w:rsid w:val="009B376A"/>
    <w:rsid w:val="009B3A03"/>
    <w:rsid w:val="009B5D6A"/>
    <w:rsid w:val="009B61F5"/>
    <w:rsid w:val="009B6A06"/>
    <w:rsid w:val="009C1F58"/>
    <w:rsid w:val="009C20F4"/>
    <w:rsid w:val="009C35E2"/>
    <w:rsid w:val="009C4C56"/>
    <w:rsid w:val="009C500B"/>
    <w:rsid w:val="009C6235"/>
    <w:rsid w:val="009C63E0"/>
    <w:rsid w:val="009D05EB"/>
    <w:rsid w:val="009D18DD"/>
    <w:rsid w:val="009D3036"/>
    <w:rsid w:val="009D4C6C"/>
    <w:rsid w:val="009D5806"/>
    <w:rsid w:val="009E0FEB"/>
    <w:rsid w:val="009E1CE3"/>
    <w:rsid w:val="009E2EC6"/>
    <w:rsid w:val="009E6B4A"/>
    <w:rsid w:val="009E6EEC"/>
    <w:rsid w:val="009F0ED2"/>
    <w:rsid w:val="009F1D79"/>
    <w:rsid w:val="009F28FA"/>
    <w:rsid w:val="009F3038"/>
    <w:rsid w:val="009F3F99"/>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5278"/>
    <w:rsid w:val="00A2760E"/>
    <w:rsid w:val="00A33574"/>
    <w:rsid w:val="00A33BFB"/>
    <w:rsid w:val="00A345BE"/>
    <w:rsid w:val="00A3587D"/>
    <w:rsid w:val="00A36611"/>
    <w:rsid w:val="00A369E5"/>
    <w:rsid w:val="00A373FE"/>
    <w:rsid w:val="00A4222E"/>
    <w:rsid w:val="00A426AD"/>
    <w:rsid w:val="00A42A08"/>
    <w:rsid w:val="00A42C4A"/>
    <w:rsid w:val="00A45810"/>
    <w:rsid w:val="00A514E9"/>
    <w:rsid w:val="00A54D8B"/>
    <w:rsid w:val="00A55D19"/>
    <w:rsid w:val="00A630BA"/>
    <w:rsid w:val="00A6424C"/>
    <w:rsid w:val="00A64FF8"/>
    <w:rsid w:val="00A675B7"/>
    <w:rsid w:val="00A679F3"/>
    <w:rsid w:val="00A716D6"/>
    <w:rsid w:val="00A72C05"/>
    <w:rsid w:val="00A73066"/>
    <w:rsid w:val="00A80580"/>
    <w:rsid w:val="00A8139E"/>
    <w:rsid w:val="00A8212B"/>
    <w:rsid w:val="00A83A26"/>
    <w:rsid w:val="00A86475"/>
    <w:rsid w:val="00A9023D"/>
    <w:rsid w:val="00A912A0"/>
    <w:rsid w:val="00AA06AE"/>
    <w:rsid w:val="00AA7834"/>
    <w:rsid w:val="00AB51A6"/>
    <w:rsid w:val="00AB52AF"/>
    <w:rsid w:val="00AC4295"/>
    <w:rsid w:val="00AD0F38"/>
    <w:rsid w:val="00AD1D50"/>
    <w:rsid w:val="00AD1D8B"/>
    <w:rsid w:val="00AD26FF"/>
    <w:rsid w:val="00AD3343"/>
    <w:rsid w:val="00AD536A"/>
    <w:rsid w:val="00AD55BA"/>
    <w:rsid w:val="00AD578D"/>
    <w:rsid w:val="00AD5EFE"/>
    <w:rsid w:val="00AD7338"/>
    <w:rsid w:val="00AE2059"/>
    <w:rsid w:val="00AE3409"/>
    <w:rsid w:val="00AE3FEA"/>
    <w:rsid w:val="00AE4133"/>
    <w:rsid w:val="00AE494F"/>
    <w:rsid w:val="00AE76EF"/>
    <w:rsid w:val="00AF004B"/>
    <w:rsid w:val="00AF3378"/>
    <w:rsid w:val="00AF4857"/>
    <w:rsid w:val="00AF4B90"/>
    <w:rsid w:val="00AF4DF6"/>
    <w:rsid w:val="00AF5397"/>
    <w:rsid w:val="00AF5D26"/>
    <w:rsid w:val="00B02763"/>
    <w:rsid w:val="00B05063"/>
    <w:rsid w:val="00B07B63"/>
    <w:rsid w:val="00B07E44"/>
    <w:rsid w:val="00B118AC"/>
    <w:rsid w:val="00B11A60"/>
    <w:rsid w:val="00B12476"/>
    <w:rsid w:val="00B15EB2"/>
    <w:rsid w:val="00B2150E"/>
    <w:rsid w:val="00B2200C"/>
    <w:rsid w:val="00B22613"/>
    <w:rsid w:val="00B22C60"/>
    <w:rsid w:val="00B249D2"/>
    <w:rsid w:val="00B30AB9"/>
    <w:rsid w:val="00B30E6D"/>
    <w:rsid w:val="00B31295"/>
    <w:rsid w:val="00B317B4"/>
    <w:rsid w:val="00B3489A"/>
    <w:rsid w:val="00B354E4"/>
    <w:rsid w:val="00B35FFC"/>
    <w:rsid w:val="00B36962"/>
    <w:rsid w:val="00B4054B"/>
    <w:rsid w:val="00B43AAE"/>
    <w:rsid w:val="00B44A76"/>
    <w:rsid w:val="00B515CC"/>
    <w:rsid w:val="00B5279A"/>
    <w:rsid w:val="00B56EF8"/>
    <w:rsid w:val="00B61AAC"/>
    <w:rsid w:val="00B622BC"/>
    <w:rsid w:val="00B701FE"/>
    <w:rsid w:val="00B704D7"/>
    <w:rsid w:val="00B73F60"/>
    <w:rsid w:val="00B768D1"/>
    <w:rsid w:val="00B772A6"/>
    <w:rsid w:val="00B77673"/>
    <w:rsid w:val="00B80BEC"/>
    <w:rsid w:val="00B81FFA"/>
    <w:rsid w:val="00B83CE8"/>
    <w:rsid w:val="00B84B84"/>
    <w:rsid w:val="00B85FA5"/>
    <w:rsid w:val="00B90851"/>
    <w:rsid w:val="00B9514B"/>
    <w:rsid w:val="00B9546E"/>
    <w:rsid w:val="00B958DC"/>
    <w:rsid w:val="00B95BAF"/>
    <w:rsid w:val="00BA0538"/>
    <w:rsid w:val="00BA1025"/>
    <w:rsid w:val="00BA2006"/>
    <w:rsid w:val="00BA4FEB"/>
    <w:rsid w:val="00BA65EE"/>
    <w:rsid w:val="00BA6C98"/>
    <w:rsid w:val="00BA7657"/>
    <w:rsid w:val="00BB06C5"/>
    <w:rsid w:val="00BB236D"/>
    <w:rsid w:val="00BB3867"/>
    <w:rsid w:val="00BB73AA"/>
    <w:rsid w:val="00BB79B0"/>
    <w:rsid w:val="00BC18AE"/>
    <w:rsid w:val="00BC3420"/>
    <w:rsid w:val="00BC5C37"/>
    <w:rsid w:val="00BC5D3C"/>
    <w:rsid w:val="00BC6750"/>
    <w:rsid w:val="00BD07A9"/>
    <w:rsid w:val="00BD0D20"/>
    <w:rsid w:val="00BD29FB"/>
    <w:rsid w:val="00BD3D31"/>
    <w:rsid w:val="00BD575C"/>
    <w:rsid w:val="00BD5E04"/>
    <w:rsid w:val="00BD6664"/>
    <w:rsid w:val="00BD670B"/>
    <w:rsid w:val="00BD6911"/>
    <w:rsid w:val="00BE5A2A"/>
    <w:rsid w:val="00BE7D3C"/>
    <w:rsid w:val="00BF21E8"/>
    <w:rsid w:val="00BF4643"/>
    <w:rsid w:val="00BF5FF6"/>
    <w:rsid w:val="00BF6C5F"/>
    <w:rsid w:val="00C00179"/>
    <w:rsid w:val="00C005D7"/>
    <w:rsid w:val="00C006E5"/>
    <w:rsid w:val="00C0207F"/>
    <w:rsid w:val="00C02B52"/>
    <w:rsid w:val="00C02ED7"/>
    <w:rsid w:val="00C035B7"/>
    <w:rsid w:val="00C0551E"/>
    <w:rsid w:val="00C07CE9"/>
    <w:rsid w:val="00C11146"/>
    <w:rsid w:val="00C16117"/>
    <w:rsid w:val="00C17C82"/>
    <w:rsid w:val="00C2083D"/>
    <w:rsid w:val="00C22C0F"/>
    <w:rsid w:val="00C22CD7"/>
    <w:rsid w:val="00C233BE"/>
    <w:rsid w:val="00C25973"/>
    <w:rsid w:val="00C3075A"/>
    <w:rsid w:val="00C3366D"/>
    <w:rsid w:val="00C34A71"/>
    <w:rsid w:val="00C3514B"/>
    <w:rsid w:val="00C41DFE"/>
    <w:rsid w:val="00C433CD"/>
    <w:rsid w:val="00C441A7"/>
    <w:rsid w:val="00C4637F"/>
    <w:rsid w:val="00C4651F"/>
    <w:rsid w:val="00C466E6"/>
    <w:rsid w:val="00C46C7D"/>
    <w:rsid w:val="00C5050A"/>
    <w:rsid w:val="00C611A0"/>
    <w:rsid w:val="00C62622"/>
    <w:rsid w:val="00C63B35"/>
    <w:rsid w:val="00C63F0B"/>
    <w:rsid w:val="00C6705E"/>
    <w:rsid w:val="00C7187B"/>
    <w:rsid w:val="00C72306"/>
    <w:rsid w:val="00C733B6"/>
    <w:rsid w:val="00C73C58"/>
    <w:rsid w:val="00C7797A"/>
    <w:rsid w:val="00C83F95"/>
    <w:rsid w:val="00C8451B"/>
    <w:rsid w:val="00C919A4"/>
    <w:rsid w:val="00C9253B"/>
    <w:rsid w:val="00C9351E"/>
    <w:rsid w:val="00C93EE8"/>
    <w:rsid w:val="00CA1014"/>
    <w:rsid w:val="00CA4392"/>
    <w:rsid w:val="00CA449E"/>
    <w:rsid w:val="00CA5652"/>
    <w:rsid w:val="00CB30FC"/>
    <w:rsid w:val="00CB635E"/>
    <w:rsid w:val="00CC06FD"/>
    <w:rsid w:val="00CC0CF5"/>
    <w:rsid w:val="00CC1ECF"/>
    <w:rsid w:val="00CC393F"/>
    <w:rsid w:val="00CC5537"/>
    <w:rsid w:val="00CD6A1C"/>
    <w:rsid w:val="00CD7EE0"/>
    <w:rsid w:val="00CE1795"/>
    <w:rsid w:val="00CE38CB"/>
    <w:rsid w:val="00CF15D0"/>
    <w:rsid w:val="00CF2231"/>
    <w:rsid w:val="00CF2EB6"/>
    <w:rsid w:val="00CF303C"/>
    <w:rsid w:val="00CF4EA4"/>
    <w:rsid w:val="00CF52FF"/>
    <w:rsid w:val="00CF6D18"/>
    <w:rsid w:val="00D01418"/>
    <w:rsid w:val="00D01AA6"/>
    <w:rsid w:val="00D023ED"/>
    <w:rsid w:val="00D04568"/>
    <w:rsid w:val="00D07DD9"/>
    <w:rsid w:val="00D10730"/>
    <w:rsid w:val="00D117D1"/>
    <w:rsid w:val="00D159BE"/>
    <w:rsid w:val="00D17CD7"/>
    <w:rsid w:val="00D2176E"/>
    <w:rsid w:val="00D22D34"/>
    <w:rsid w:val="00D23017"/>
    <w:rsid w:val="00D2356C"/>
    <w:rsid w:val="00D23651"/>
    <w:rsid w:val="00D23DA3"/>
    <w:rsid w:val="00D25681"/>
    <w:rsid w:val="00D25F19"/>
    <w:rsid w:val="00D3603A"/>
    <w:rsid w:val="00D4027F"/>
    <w:rsid w:val="00D4073B"/>
    <w:rsid w:val="00D414AB"/>
    <w:rsid w:val="00D41D77"/>
    <w:rsid w:val="00D42895"/>
    <w:rsid w:val="00D502D4"/>
    <w:rsid w:val="00D512A7"/>
    <w:rsid w:val="00D5198E"/>
    <w:rsid w:val="00D529EB"/>
    <w:rsid w:val="00D53483"/>
    <w:rsid w:val="00D541AC"/>
    <w:rsid w:val="00D55D09"/>
    <w:rsid w:val="00D56D9F"/>
    <w:rsid w:val="00D61D26"/>
    <w:rsid w:val="00D61EB1"/>
    <w:rsid w:val="00D62743"/>
    <w:rsid w:val="00D632BE"/>
    <w:rsid w:val="00D6379E"/>
    <w:rsid w:val="00D65330"/>
    <w:rsid w:val="00D65929"/>
    <w:rsid w:val="00D670C8"/>
    <w:rsid w:val="00D670E0"/>
    <w:rsid w:val="00D71834"/>
    <w:rsid w:val="00D71E05"/>
    <w:rsid w:val="00D72D06"/>
    <w:rsid w:val="00D7522C"/>
    <w:rsid w:val="00D7536F"/>
    <w:rsid w:val="00D75FE8"/>
    <w:rsid w:val="00D76668"/>
    <w:rsid w:val="00D801CE"/>
    <w:rsid w:val="00D825CD"/>
    <w:rsid w:val="00D83C06"/>
    <w:rsid w:val="00D83C96"/>
    <w:rsid w:val="00D85B91"/>
    <w:rsid w:val="00D951DF"/>
    <w:rsid w:val="00DA4829"/>
    <w:rsid w:val="00DA5FA7"/>
    <w:rsid w:val="00DB1294"/>
    <w:rsid w:val="00DB2044"/>
    <w:rsid w:val="00DB22FA"/>
    <w:rsid w:val="00DB2562"/>
    <w:rsid w:val="00DB612B"/>
    <w:rsid w:val="00DB777B"/>
    <w:rsid w:val="00DC021A"/>
    <w:rsid w:val="00DD26CB"/>
    <w:rsid w:val="00DD4A3F"/>
    <w:rsid w:val="00DD5996"/>
    <w:rsid w:val="00DD7B7C"/>
    <w:rsid w:val="00DE4AC0"/>
    <w:rsid w:val="00DE5ED3"/>
    <w:rsid w:val="00DE68DA"/>
    <w:rsid w:val="00DE6B8A"/>
    <w:rsid w:val="00DF016F"/>
    <w:rsid w:val="00DF214B"/>
    <w:rsid w:val="00DF31AB"/>
    <w:rsid w:val="00DF674A"/>
    <w:rsid w:val="00DF6EFE"/>
    <w:rsid w:val="00E031E5"/>
    <w:rsid w:val="00E03844"/>
    <w:rsid w:val="00E0441A"/>
    <w:rsid w:val="00E07383"/>
    <w:rsid w:val="00E07CBC"/>
    <w:rsid w:val="00E125AF"/>
    <w:rsid w:val="00E165BC"/>
    <w:rsid w:val="00E177AB"/>
    <w:rsid w:val="00E224A6"/>
    <w:rsid w:val="00E25366"/>
    <w:rsid w:val="00E26B2A"/>
    <w:rsid w:val="00E27F1E"/>
    <w:rsid w:val="00E36B4C"/>
    <w:rsid w:val="00E37BC8"/>
    <w:rsid w:val="00E40211"/>
    <w:rsid w:val="00E402BD"/>
    <w:rsid w:val="00E430C4"/>
    <w:rsid w:val="00E43E96"/>
    <w:rsid w:val="00E44819"/>
    <w:rsid w:val="00E47ADB"/>
    <w:rsid w:val="00E51D7A"/>
    <w:rsid w:val="00E5415D"/>
    <w:rsid w:val="00E5460D"/>
    <w:rsid w:val="00E552BE"/>
    <w:rsid w:val="00E55D0E"/>
    <w:rsid w:val="00E560A9"/>
    <w:rsid w:val="00E57A10"/>
    <w:rsid w:val="00E61E12"/>
    <w:rsid w:val="00E62606"/>
    <w:rsid w:val="00E665DD"/>
    <w:rsid w:val="00E70324"/>
    <w:rsid w:val="00E70B5F"/>
    <w:rsid w:val="00E71388"/>
    <w:rsid w:val="00E7596C"/>
    <w:rsid w:val="00E82D12"/>
    <w:rsid w:val="00E844E6"/>
    <w:rsid w:val="00E85930"/>
    <w:rsid w:val="00E878F2"/>
    <w:rsid w:val="00EA11BC"/>
    <w:rsid w:val="00EA3443"/>
    <w:rsid w:val="00EA35EB"/>
    <w:rsid w:val="00EA5272"/>
    <w:rsid w:val="00EA7446"/>
    <w:rsid w:val="00EB09E5"/>
    <w:rsid w:val="00EB13C1"/>
    <w:rsid w:val="00EB4610"/>
    <w:rsid w:val="00EC2AB4"/>
    <w:rsid w:val="00EC3298"/>
    <w:rsid w:val="00EC6041"/>
    <w:rsid w:val="00ED0149"/>
    <w:rsid w:val="00ED0746"/>
    <w:rsid w:val="00ED30CF"/>
    <w:rsid w:val="00ED4EE3"/>
    <w:rsid w:val="00ED51F6"/>
    <w:rsid w:val="00ED5ECE"/>
    <w:rsid w:val="00ED6C95"/>
    <w:rsid w:val="00EE196E"/>
    <w:rsid w:val="00EF110B"/>
    <w:rsid w:val="00EF75B4"/>
    <w:rsid w:val="00EF79FE"/>
    <w:rsid w:val="00EF7DE3"/>
    <w:rsid w:val="00F006CA"/>
    <w:rsid w:val="00F00925"/>
    <w:rsid w:val="00F02DD1"/>
    <w:rsid w:val="00F03103"/>
    <w:rsid w:val="00F123EA"/>
    <w:rsid w:val="00F1415B"/>
    <w:rsid w:val="00F1465E"/>
    <w:rsid w:val="00F14DF4"/>
    <w:rsid w:val="00F23683"/>
    <w:rsid w:val="00F23A87"/>
    <w:rsid w:val="00F24662"/>
    <w:rsid w:val="00F268B9"/>
    <w:rsid w:val="00F271DE"/>
    <w:rsid w:val="00F3064F"/>
    <w:rsid w:val="00F32BFF"/>
    <w:rsid w:val="00F32DFA"/>
    <w:rsid w:val="00F340F4"/>
    <w:rsid w:val="00F352C1"/>
    <w:rsid w:val="00F36A3B"/>
    <w:rsid w:val="00F36D1F"/>
    <w:rsid w:val="00F4045B"/>
    <w:rsid w:val="00F405FE"/>
    <w:rsid w:val="00F42CC8"/>
    <w:rsid w:val="00F45AE1"/>
    <w:rsid w:val="00F500E8"/>
    <w:rsid w:val="00F549FE"/>
    <w:rsid w:val="00F57D43"/>
    <w:rsid w:val="00F60151"/>
    <w:rsid w:val="00F61F4B"/>
    <w:rsid w:val="00F627DA"/>
    <w:rsid w:val="00F62B06"/>
    <w:rsid w:val="00F65972"/>
    <w:rsid w:val="00F6703A"/>
    <w:rsid w:val="00F675F3"/>
    <w:rsid w:val="00F7085C"/>
    <w:rsid w:val="00F7265C"/>
    <w:rsid w:val="00F7288F"/>
    <w:rsid w:val="00F734BE"/>
    <w:rsid w:val="00F75D7E"/>
    <w:rsid w:val="00F80FB4"/>
    <w:rsid w:val="00F842EE"/>
    <w:rsid w:val="00F847A6"/>
    <w:rsid w:val="00F87463"/>
    <w:rsid w:val="00F87E72"/>
    <w:rsid w:val="00F90AC6"/>
    <w:rsid w:val="00F91D3C"/>
    <w:rsid w:val="00F9441B"/>
    <w:rsid w:val="00F9464D"/>
    <w:rsid w:val="00F9503E"/>
    <w:rsid w:val="00F95D4F"/>
    <w:rsid w:val="00F9653B"/>
    <w:rsid w:val="00F97D0F"/>
    <w:rsid w:val="00FA2292"/>
    <w:rsid w:val="00FA4C32"/>
    <w:rsid w:val="00FB00D7"/>
    <w:rsid w:val="00FB13C9"/>
    <w:rsid w:val="00FB2039"/>
    <w:rsid w:val="00FB27A2"/>
    <w:rsid w:val="00FB2C51"/>
    <w:rsid w:val="00FB614A"/>
    <w:rsid w:val="00FC1E38"/>
    <w:rsid w:val="00FC1E45"/>
    <w:rsid w:val="00FC5EE0"/>
    <w:rsid w:val="00FC6092"/>
    <w:rsid w:val="00FC700F"/>
    <w:rsid w:val="00FC7EAE"/>
    <w:rsid w:val="00FD5FEE"/>
    <w:rsid w:val="00FE13DD"/>
    <w:rsid w:val="00FE6C8D"/>
    <w:rsid w:val="00FE7114"/>
    <w:rsid w:val="00FF0D5B"/>
    <w:rsid w:val="00FF4F7B"/>
    <w:rsid w:val="00FF4FB5"/>
    <w:rsid w:val="00FF5C77"/>
    <w:rsid w:val="00FF755A"/>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fontTable" Target="fontTable.xml"/><Relationship Id="rId2" Type="http://purl.oclc.org/ooxml/officeDocument/relationships/numbering" Target="numbering.xml"/><Relationship Id="rId16" Type="http://purl.oclc.org/ooxml/officeDocument/relationships/image" Target="media/image8.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456</TotalTime>
  <Pages>5</Pages>
  <Words>2778</Words>
  <Characters>15835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311</cp:revision>
  <cp:lastPrinted>2020-05-03T19:31:00Z</cp:lastPrinted>
  <dcterms:created xsi:type="dcterms:W3CDTF">2020-05-03T19:31:00Z</dcterms:created>
  <dcterms:modified xsi:type="dcterms:W3CDTF">2020-05-15T21:31:00Z</dcterms:modified>
</cp:coreProperties>
</file>